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FA777" w14:textId="2D049A83" w:rsidR="00A87B10" w:rsidRDefault="00A87B10" w:rsidP="00A87B10">
      <w:pPr>
        <w:tabs>
          <w:tab w:val="center" w:pos="4536"/>
          <w:tab w:val="right" w:pos="9072"/>
        </w:tabs>
        <w:jc w:val="right"/>
        <w:rPr>
          <w:rFonts w:ascii="Arial Narrow" w:eastAsia="Calibri" w:hAnsi="Arial Narrow"/>
          <w:b/>
          <w:lang w:eastAsia="en-US"/>
        </w:rPr>
      </w:pPr>
      <w:r>
        <w:rPr>
          <w:rFonts w:ascii="Arial Narrow" w:eastAsia="Calibri" w:hAnsi="Arial Narrow"/>
          <w:b/>
          <w:lang w:eastAsia="en-US"/>
        </w:rPr>
        <w:t xml:space="preserve">Załącznik nr 4 do  </w:t>
      </w:r>
      <w:r w:rsidR="00B0784C">
        <w:rPr>
          <w:rFonts w:ascii="Arial Narrow" w:eastAsia="Calibri" w:hAnsi="Arial Narrow"/>
          <w:b/>
          <w:lang w:eastAsia="en-US"/>
        </w:rPr>
        <w:t>ZO-1</w:t>
      </w:r>
      <w:r w:rsidR="009A4362">
        <w:rPr>
          <w:rFonts w:ascii="Arial Narrow" w:eastAsia="Calibri" w:hAnsi="Arial Narrow"/>
          <w:b/>
          <w:lang w:eastAsia="en-US"/>
        </w:rPr>
        <w:t>4</w:t>
      </w:r>
      <w:r w:rsidR="00B0784C">
        <w:rPr>
          <w:rFonts w:ascii="Arial Narrow" w:eastAsia="Calibri" w:hAnsi="Arial Narrow"/>
          <w:b/>
          <w:lang w:eastAsia="en-US"/>
        </w:rPr>
        <w:t>/25/MD</w:t>
      </w:r>
    </w:p>
    <w:p w14:paraId="6EB863CF" w14:textId="77777777" w:rsidR="00A87B10" w:rsidRDefault="00A87B10" w:rsidP="00A87B10">
      <w:pPr>
        <w:keepNext/>
        <w:tabs>
          <w:tab w:val="left" w:pos="3752"/>
        </w:tabs>
        <w:spacing w:line="360" w:lineRule="auto"/>
        <w:rPr>
          <w:rFonts w:ascii="Arial Narrow" w:eastAsia="Calibri" w:hAnsi="Arial Narrow" w:cs="Calibri"/>
          <w:b/>
          <w:lang w:eastAsia="en-US"/>
        </w:rPr>
      </w:pPr>
    </w:p>
    <w:p w14:paraId="32D9E579" w14:textId="77777777" w:rsidR="00A87B10" w:rsidRDefault="00A87B10" w:rsidP="00A87B10">
      <w:pPr>
        <w:keepNext/>
        <w:tabs>
          <w:tab w:val="left" w:pos="3752"/>
        </w:tabs>
        <w:spacing w:line="360" w:lineRule="auto"/>
        <w:jc w:val="center"/>
        <w:rPr>
          <w:rFonts w:ascii="Arial Narrow" w:eastAsia="Calibri" w:hAnsi="Arial Narrow" w:cs="Calibri"/>
          <w:b/>
          <w:lang w:eastAsia="en-US"/>
        </w:rPr>
      </w:pPr>
      <w:r>
        <w:rPr>
          <w:rFonts w:ascii="Arial Narrow" w:eastAsia="Calibri" w:hAnsi="Arial Narrow" w:cs="Calibri"/>
          <w:b/>
          <w:lang w:eastAsia="en-US"/>
        </w:rPr>
        <w:t>PROJEKTOWANE POSTANOWIENIA UMOWY W SPRAWIE ZAMÓWIENIA PUBLICZNEGO</w:t>
      </w:r>
    </w:p>
    <w:p w14:paraId="6C4534BC" w14:textId="77777777" w:rsidR="006258B3" w:rsidRPr="00192A69" w:rsidRDefault="006258B3" w:rsidP="006258B3">
      <w:pPr>
        <w:jc w:val="center"/>
        <w:rPr>
          <w:rFonts w:asciiTheme="minorHAnsi" w:hAnsiTheme="minorHAnsi" w:cstheme="minorHAnsi"/>
          <w:b/>
        </w:rPr>
      </w:pPr>
    </w:p>
    <w:p w14:paraId="36051213" w14:textId="77777777" w:rsidR="006258B3" w:rsidRPr="00192A69" w:rsidRDefault="006258B3" w:rsidP="006258B3">
      <w:pPr>
        <w:jc w:val="center"/>
        <w:rPr>
          <w:rFonts w:asciiTheme="minorHAnsi" w:hAnsiTheme="minorHAnsi" w:cstheme="minorHAnsi"/>
        </w:rPr>
      </w:pPr>
    </w:p>
    <w:p w14:paraId="7B932D74" w14:textId="245FB9B2" w:rsidR="006258B3" w:rsidRPr="00192A69" w:rsidRDefault="006258B3" w:rsidP="006258B3">
      <w:pPr>
        <w:pStyle w:val="Tytu"/>
        <w:spacing w:line="360" w:lineRule="auto"/>
        <w:rPr>
          <w:rFonts w:asciiTheme="minorHAnsi" w:hAnsiTheme="minorHAnsi" w:cstheme="minorHAnsi"/>
          <w:sz w:val="24"/>
          <w:szCs w:val="24"/>
        </w:rPr>
      </w:pPr>
      <w:r w:rsidRPr="00192A69">
        <w:rPr>
          <w:rFonts w:asciiTheme="minorHAnsi" w:hAnsiTheme="minorHAnsi" w:cstheme="minorHAnsi"/>
          <w:sz w:val="24"/>
          <w:szCs w:val="24"/>
        </w:rPr>
        <w:t xml:space="preserve">U M O W A  Nr  </w:t>
      </w:r>
      <w:r w:rsidR="00C412B9" w:rsidRPr="00192A69">
        <w:rPr>
          <w:rFonts w:asciiTheme="minorHAnsi" w:hAnsiTheme="minorHAnsi" w:cstheme="minorHAnsi"/>
          <w:sz w:val="24"/>
          <w:szCs w:val="24"/>
        </w:rPr>
        <w:t>...................</w:t>
      </w:r>
      <w:r w:rsidR="009D1422" w:rsidRPr="00192A69">
        <w:rPr>
          <w:rFonts w:asciiTheme="minorHAnsi" w:hAnsiTheme="minorHAnsi" w:cstheme="minorHAnsi"/>
          <w:sz w:val="24"/>
          <w:szCs w:val="24"/>
        </w:rPr>
        <w:t>/202</w:t>
      </w:r>
      <w:r w:rsidR="00B0784C">
        <w:rPr>
          <w:rFonts w:asciiTheme="minorHAnsi" w:hAnsiTheme="minorHAnsi" w:cstheme="minorHAnsi"/>
          <w:sz w:val="24"/>
          <w:szCs w:val="24"/>
        </w:rPr>
        <w:t>5</w:t>
      </w:r>
    </w:p>
    <w:p w14:paraId="5843B114" w14:textId="77777777" w:rsidR="006258B3" w:rsidRPr="00192A69" w:rsidRDefault="006258B3" w:rsidP="006258B3">
      <w:pPr>
        <w:spacing w:line="360" w:lineRule="auto"/>
        <w:jc w:val="center"/>
        <w:rPr>
          <w:rFonts w:asciiTheme="minorHAnsi" w:hAnsiTheme="minorHAnsi" w:cstheme="minorHAnsi"/>
        </w:rPr>
      </w:pPr>
      <w:r w:rsidRPr="00192A69">
        <w:rPr>
          <w:rFonts w:asciiTheme="minorHAnsi" w:hAnsiTheme="minorHAnsi" w:cstheme="minorHAnsi"/>
        </w:rPr>
        <w:t>zawarta w dniu ............................  r. w Warszawie pomiędzy:</w:t>
      </w:r>
    </w:p>
    <w:p w14:paraId="37ED2282" w14:textId="77777777" w:rsidR="00C412B9" w:rsidRPr="00192A69" w:rsidRDefault="00C412B9" w:rsidP="00C412B9">
      <w:pPr>
        <w:spacing w:before="40" w:after="40"/>
        <w:contextualSpacing/>
        <w:jc w:val="both"/>
        <w:rPr>
          <w:rFonts w:asciiTheme="minorHAnsi" w:hAnsiTheme="minorHAnsi" w:cstheme="minorHAnsi"/>
        </w:rPr>
      </w:pPr>
      <w:r w:rsidRPr="00192A69">
        <w:rPr>
          <w:rFonts w:asciiTheme="minorHAnsi" w:hAnsiTheme="minorHAnsi" w:cstheme="minorHAnsi"/>
          <w:b/>
        </w:rPr>
        <w:t>Narodowym Instytutem Onkologii im. Marii Skłodowskiej–Curie - Państwowym Instytutem Badawczym z siedzibą w Warszawie, adres: 02-781 Warszawa,</w:t>
      </w:r>
      <w:r w:rsidRPr="00192A69">
        <w:rPr>
          <w:rFonts w:asciiTheme="minorHAnsi" w:hAnsiTheme="minorHAnsi" w:cstheme="minorHAnsi"/>
        </w:rPr>
        <w:t xml:space="preserve"> </w:t>
      </w:r>
      <w:r w:rsidRPr="00192A69">
        <w:rPr>
          <w:rFonts w:asciiTheme="minorHAnsi" w:hAnsiTheme="minorHAnsi" w:cstheme="minorHAnsi"/>
          <w:b/>
        </w:rPr>
        <w:t>ul. W. K. Roentgena 5</w:t>
      </w:r>
      <w:r w:rsidRPr="00192A69">
        <w:rPr>
          <w:rFonts w:asciiTheme="minorHAnsi" w:hAnsiTheme="minorHAnsi" w:cstheme="minorHAnsi"/>
        </w:rPr>
        <w:t>, wpisanym do Rejestru Przedsiębiorców Krajowego Rejestru Sądowego prowadzonego przez Sąd Rejonowy dla m.st. Warszawy</w:t>
      </w:r>
      <w:r w:rsidR="00641269" w:rsidRPr="00192A69">
        <w:rPr>
          <w:rFonts w:asciiTheme="minorHAnsi" w:hAnsiTheme="minorHAnsi" w:cstheme="minorHAnsi"/>
        </w:rPr>
        <w:t xml:space="preserve"> w Warszawie</w:t>
      </w:r>
      <w:r w:rsidRPr="00192A69">
        <w:rPr>
          <w:rFonts w:asciiTheme="minorHAnsi" w:hAnsiTheme="minorHAnsi" w:cstheme="minorHAnsi"/>
        </w:rPr>
        <w:t>, XIII Wydział Gospodarczy Krajowego Rejestru Sądowego pod nr KRS 0000144803, NIP 525-000-80-57, Regon 000288366, zwanym dalej „</w:t>
      </w:r>
      <w:r w:rsidRPr="00192A69">
        <w:rPr>
          <w:rFonts w:asciiTheme="minorHAnsi" w:hAnsiTheme="minorHAnsi" w:cstheme="minorHAnsi"/>
          <w:b/>
        </w:rPr>
        <w:t>Zamawiającym</w:t>
      </w:r>
      <w:r w:rsidRPr="00192A69">
        <w:rPr>
          <w:rFonts w:asciiTheme="minorHAnsi" w:hAnsiTheme="minorHAnsi" w:cstheme="minorHAnsi"/>
        </w:rPr>
        <w:t>”, którego reprezentuje:</w:t>
      </w:r>
    </w:p>
    <w:p w14:paraId="1F51B1B1" w14:textId="77777777" w:rsidR="00C412B9" w:rsidRPr="00192A69" w:rsidRDefault="00C412B9" w:rsidP="00C412B9">
      <w:pPr>
        <w:overflowPunct w:val="0"/>
        <w:spacing w:before="40" w:after="40"/>
        <w:contextualSpacing/>
        <w:jc w:val="both"/>
        <w:rPr>
          <w:rFonts w:asciiTheme="minorHAnsi" w:hAnsiTheme="minorHAnsi" w:cstheme="minorHAnsi"/>
        </w:rPr>
      </w:pPr>
    </w:p>
    <w:p w14:paraId="1C1A8C53" w14:textId="77777777" w:rsidR="00C412B9" w:rsidRPr="00192A69" w:rsidRDefault="00C412B9" w:rsidP="00C412B9">
      <w:pPr>
        <w:overflowPunct w:val="0"/>
        <w:spacing w:before="40" w:after="40"/>
        <w:contextualSpacing/>
        <w:jc w:val="both"/>
        <w:rPr>
          <w:rFonts w:asciiTheme="minorHAnsi" w:hAnsiTheme="minorHAnsi" w:cstheme="minorHAnsi"/>
        </w:rPr>
      </w:pPr>
      <w:r w:rsidRPr="00192A69">
        <w:rPr>
          <w:rFonts w:asciiTheme="minorHAnsi" w:hAnsiTheme="minorHAnsi" w:cstheme="minorHAnsi"/>
        </w:rPr>
        <w:t>………………………………………….……………………………………………………………………………………………………</w:t>
      </w:r>
    </w:p>
    <w:p w14:paraId="41860865" w14:textId="77777777" w:rsidR="00C412B9" w:rsidRPr="00192A69" w:rsidRDefault="00C412B9" w:rsidP="00C412B9">
      <w:pPr>
        <w:overflowPunct w:val="0"/>
        <w:spacing w:before="120" w:after="120"/>
        <w:contextualSpacing/>
        <w:jc w:val="both"/>
        <w:rPr>
          <w:rFonts w:asciiTheme="minorHAnsi" w:hAnsiTheme="minorHAnsi" w:cstheme="minorHAnsi"/>
        </w:rPr>
      </w:pPr>
    </w:p>
    <w:p w14:paraId="4DFCE607" w14:textId="77777777" w:rsidR="00C412B9" w:rsidRPr="00192A69" w:rsidRDefault="00C412B9" w:rsidP="00C412B9">
      <w:pPr>
        <w:overflowPunct w:val="0"/>
        <w:spacing w:before="120" w:after="120"/>
        <w:contextualSpacing/>
        <w:jc w:val="both"/>
        <w:rPr>
          <w:rFonts w:asciiTheme="minorHAnsi" w:hAnsiTheme="minorHAnsi" w:cstheme="minorHAnsi"/>
        </w:rPr>
      </w:pPr>
      <w:r w:rsidRPr="00192A69">
        <w:rPr>
          <w:rFonts w:asciiTheme="minorHAnsi" w:hAnsiTheme="minorHAnsi" w:cstheme="minorHAnsi"/>
        </w:rPr>
        <w:t xml:space="preserve">a: </w:t>
      </w:r>
    </w:p>
    <w:p w14:paraId="7A11847D" w14:textId="77777777" w:rsidR="00C412B9" w:rsidRPr="00192A69" w:rsidRDefault="00C412B9" w:rsidP="00C412B9">
      <w:pPr>
        <w:jc w:val="both"/>
        <w:rPr>
          <w:rFonts w:ascii="Calibri" w:hAnsi="Calibri" w:cs="Calibri"/>
        </w:rPr>
      </w:pPr>
    </w:p>
    <w:p w14:paraId="0D14A979" w14:textId="77777777" w:rsidR="00DC7F47" w:rsidRPr="00192A69" w:rsidRDefault="00DC7F47" w:rsidP="00DC7F47">
      <w:pPr>
        <w:spacing w:before="40" w:after="40"/>
        <w:contextualSpacing/>
        <w:jc w:val="both"/>
        <w:rPr>
          <w:rFonts w:asciiTheme="minorHAnsi" w:hAnsiTheme="minorHAnsi" w:cstheme="minorHAnsi"/>
        </w:rPr>
      </w:pPr>
      <w:r w:rsidRPr="00192A69">
        <w:rPr>
          <w:rFonts w:asciiTheme="minorHAnsi" w:hAnsiTheme="minorHAnsi" w:cstheme="minorHAnsi"/>
        </w:rPr>
        <w:t>……………………………………………………………, adres: ……………………………………………………………………</w:t>
      </w:r>
    </w:p>
    <w:p w14:paraId="6CB63662" w14:textId="77777777" w:rsidR="00DC7F47" w:rsidRPr="00192A69" w:rsidRDefault="00DC7F47" w:rsidP="00DC7F47">
      <w:pPr>
        <w:spacing w:before="40" w:after="40"/>
        <w:contextualSpacing/>
        <w:jc w:val="both"/>
        <w:rPr>
          <w:rFonts w:asciiTheme="minorHAnsi" w:hAnsiTheme="minorHAnsi" w:cstheme="minorHAnsi"/>
        </w:rPr>
      </w:pPr>
      <w:r w:rsidRPr="00192A69">
        <w:rPr>
          <w:rFonts w:asciiTheme="minorHAnsi" w:hAnsiTheme="minorHAnsi" w:cstheme="minorHAnsi"/>
        </w:rPr>
        <w:t>………………………wpisaną/wpisanym do: Rejestru ……………………. Krajowego Rejestru Sądowego prowadzonego przez Sąd Rejonowy w……………., ……… Wydział Gospodarczy Krajowego Rejestru Sądowego pod nr KRS .........., NIP …...., Regon ……… wysokość kapitału zakładowego …………………… PLN* lub</w:t>
      </w:r>
    </w:p>
    <w:p w14:paraId="25514CFB" w14:textId="77777777" w:rsidR="00DC7F47" w:rsidRPr="00192A69" w:rsidRDefault="00DC7F47" w:rsidP="00DC7F47">
      <w:pPr>
        <w:spacing w:before="40" w:after="40"/>
        <w:contextualSpacing/>
        <w:jc w:val="both"/>
        <w:rPr>
          <w:rFonts w:asciiTheme="minorHAnsi" w:hAnsiTheme="minorHAnsi" w:cstheme="minorHAnsi"/>
        </w:rPr>
      </w:pPr>
      <w:r w:rsidRPr="00192A69">
        <w:rPr>
          <w:rFonts w:asciiTheme="minorHAnsi" w:hAnsiTheme="minorHAnsi" w:cstheme="minorHAnsi"/>
        </w:rPr>
        <w:t xml:space="preserve">…………., prowadzącą/prowadzącym działalność gospodarczą pod firmą:……………….., adres prowadzenia działalności ………., wpisaną/wpisanym do Centralnej Ewidencji i Informacji o Działalności Gospodarczej, </w:t>
      </w:r>
      <w:r w:rsidRPr="00192A69">
        <w:rPr>
          <w:rFonts w:asciiTheme="minorHAnsi" w:hAnsiTheme="minorHAnsi" w:cstheme="minorHAnsi"/>
        </w:rPr>
        <w:br/>
        <w:t>NIP ......, Regon ............*, zwaną/zwanym dalej „</w:t>
      </w:r>
      <w:r w:rsidRPr="00192A69">
        <w:rPr>
          <w:rFonts w:asciiTheme="minorHAnsi" w:hAnsiTheme="minorHAnsi" w:cstheme="minorHAnsi"/>
          <w:b/>
        </w:rPr>
        <w:t>Wykonawcą”</w:t>
      </w:r>
      <w:r w:rsidRPr="00192A69">
        <w:rPr>
          <w:rFonts w:asciiTheme="minorHAnsi" w:hAnsiTheme="minorHAnsi" w:cstheme="minorHAnsi"/>
        </w:rPr>
        <w:t>, którego reprezentuje:</w:t>
      </w:r>
    </w:p>
    <w:p w14:paraId="3B030AEE" w14:textId="77777777" w:rsidR="00DC7F47" w:rsidRPr="00192A69" w:rsidRDefault="00DC7F47" w:rsidP="00DC7F47">
      <w:pPr>
        <w:overflowPunct w:val="0"/>
        <w:autoSpaceDE w:val="0"/>
        <w:spacing w:before="40" w:after="40"/>
        <w:contextualSpacing/>
        <w:jc w:val="both"/>
        <w:rPr>
          <w:rFonts w:asciiTheme="minorHAnsi" w:hAnsiTheme="minorHAnsi" w:cstheme="minorHAnsi"/>
        </w:rPr>
      </w:pPr>
      <w:r w:rsidRPr="00192A69">
        <w:rPr>
          <w:rFonts w:asciiTheme="minorHAnsi" w:hAnsiTheme="minorHAnsi" w:cstheme="minorHAnsi"/>
        </w:rPr>
        <w:t>…………………………………………………………………………………………….………………………………………………</w:t>
      </w:r>
    </w:p>
    <w:p w14:paraId="7EC72CD1" w14:textId="77777777" w:rsidR="00DC7F47" w:rsidRPr="00192A69" w:rsidRDefault="00DC7F47" w:rsidP="00C412B9">
      <w:pPr>
        <w:ind w:left="-5"/>
        <w:rPr>
          <w:rFonts w:ascii="Calibri" w:hAnsi="Calibri" w:cs="Calibri"/>
          <w:i/>
        </w:rPr>
      </w:pPr>
    </w:p>
    <w:p w14:paraId="3A0F3E65" w14:textId="77777777" w:rsidR="00DC7F47" w:rsidRPr="00192A69" w:rsidRDefault="00DC7F47" w:rsidP="00C412B9">
      <w:pPr>
        <w:ind w:left="-5"/>
        <w:rPr>
          <w:rFonts w:ascii="Calibri" w:hAnsi="Calibri" w:cs="Calibri"/>
          <w:i/>
        </w:rPr>
      </w:pPr>
    </w:p>
    <w:p w14:paraId="75D974E4" w14:textId="77777777" w:rsidR="00C412B9" w:rsidRPr="00192A69" w:rsidRDefault="00C412B9" w:rsidP="00C412B9">
      <w:pPr>
        <w:ind w:left="-5"/>
        <w:rPr>
          <w:rFonts w:ascii="Calibri" w:hAnsi="Calibri"/>
        </w:rPr>
      </w:pPr>
      <w:r w:rsidRPr="00192A69">
        <w:rPr>
          <w:rFonts w:ascii="Calibri" w:hAnsi="Calibri"/>
        </w:rPr>
        <w:t xml:space="preserve">Zamawiający i Wykonawca łącznie dalej zwani są „Stronami” lub z osobna „Stroną” </w:t>
      </w:r>
    </w:p>
    <w:p w14:paraId="3266449E" w14:textId="77777777" w:rsidR="006258B3" w:rsidRPr="00192A69" w:rsidRDefault="006258B3" w:rsidP="006258B3">
      <w:pPr>
        <w:jc w:val="both"/>
        <w:rPr>
          <w:rFonts w:asciiTheme="minorHAnsi" w:hAnsiTheme="minorHAnsi" w:cstheme="minorHAnsi"/>
        </w:rPr>
      </w:pPr>
    </w:p>
    <w:p w14:paraId="1863298F" w14:textId="6FFEA0CA" w:rsidR="006258B3" w:rsidRPr="00192A69" w:rsidRDefault="00ED5D4B" w:rsidP="006258B3">
      <w:pPr>
        <w:jc w:val="both"/>
        <w:rPr>
          <w:rFonts w:asciiTheme="minorHAnsi" w:hAnsiTheme="minorHAnsi" w:cstheme="minorHAnsi"/>
        </w:rPr>
      </w:pPr>
      <w:r w:rsidRPr="00192A69">
        <w:rPr>
          <w:rFonts w:asciiTheme="minorHAnsi" w:hAnsiTheme="minorHAnsi"/>
        </w:rPr>
        <w:t>Umowa została zawarta z wyłączeniem stosowania przepisów ustawy Prawo zamówień publicznych na podstawie art. 2 ust 1 pkt 1 ustawy Prawo zamówień publicznych z dnia 11 września 2019 r</w:t>
      </w:r>
      <w:r w:rsidR="00895186">
        <w:rPr>
          <w:rFonts w:asciiTheme="minorHAnsi" w:hAnsiTheme="minorHAnsi"/>
        </w:rPr>
        <w:t>., (dalej: Ustawy)</w:t>
      </w:r>
      <w:r w:rsidRPr="00192A69">
        <w:rPr>
          <w:rFonts w:asciiTheme="minorHAnsi" w:hAnsiTheme="minorHAnsi"/>
        </w:rPr>
        <w:t xml:space="preserve"> z uwagi na wartość zamówienia mniejszą od kwoty 130 000 zł – procedura zapytania ofertowego nr </w:t>
      </w:r>
      <w:r w:rsidR="00B0784C">
        <w:rPr>
          <w:rFonts w:asciiTheme="minorHAnsi" w:hAnsiTheme="minorHAnsi"/>
        </w:rPr>
        <w:t>ZO-1</w:t>
      </w:r>
      <w:r w:rsidR="001906D2">
        <w:rPr>
          <w:rFonts w:asciiTheme="minorHAnsi" w:hAnsiTheme="minorHAnsi"/>
        </w:rPr>
        <w:t>4</w:t>
      </w:r>
      <w:r w:rsidR="00B0784C">
        <w:rPr>
          <w:rFonts w:asciiTheme="minorHAnsi" w:hAnsiTheme="minorHAnsi"/>
        </w:rPr>
        <w:t>/25/MD.</w:t>
      </w:r>
    </w:p>
    <w:p w14:paraId="2F3E035B" w14:textId="77777777" w:rsidR="009D1422" w:rsidRPr="00192A69" w:rsidRDefault="009D1422" w:rsidP="006258B3">
      <w:pPr>
        <w:jc w:val="both"/>
        <w:rPr>
          <w:rFonts w:asciiTheme="minorHAnsi" w:hAnsiTheme="minorHAnsi" w:cstheme="minorHAnsi"/>
        </w:rPr>
      </w:pPr>
    </w:p>
    <w:p w14:paraId="79137A92" w14:textId="77777777" w:rsidR="00C412B9" w:rsidRPr="00192A69" w:rsidRDefault="00C412B9" w:rsidP="006258B3">
      <w:pPr>
        <w:jc w:val="center"/>
        <w:rPr>
          <w:rFonts w:asciiTheme="minorHAnsi" w:hAnsiTheme="minorHAnsi" w:cstheme="minorHAnsi"/>
          <w:b/>
        </w:rPr>
      </w:pPr>
    </w:p>
    <w:p w14:paraId="7B521BEF" w14:textId="77777777" w:rsidR="006258B3" w:rsidRPr="00192A69" w:rsidRDefault="006258B3" w:rsidP="006258B3">
      <w:pPr>
        <w:jc w:val="center"/>
        <w:rPr>
          <w:rFonts w:asciiTheme="minorHAnsi" w:hAnsiTheme="minorHAnsi" w:cstheme="minorHAnsi"/>
          <w:b/>
        </w:rPr>
      </w:pPr>
      <w:r w:rsidRPr="00192A69">
        <w:rPr>
          <w:rFonts w:asciiTheme="minorHAnsi" w:hAnsiTheme="minorHAnsi" w:cstheme="minorHAnsi"/>
          <w:b/>
        </w:rPr>
        <w:sym w:font="Times New Roman" w:char="00A7"/>
      </w:r>
      <w:r w:rsidRPr="00192A69">
        <w:rPr>
          <w:rFonts w:asciiTheme="minorHAnsi" w:hAnsiTheme="minorHAnsi" w:cstheme="minorHAnsi"/>
          <w:b/>
        </w:rPr>
        <w:t xml:space="preserve"> 1 Przedmiot umowy</w:t>
      </w:r>
    </w:p>
    <w:p w14:paraId="1806AB6B" w14:textId="77777777" w:rsidR="005E0A96" w:rsidRPr="00192A69" w:rsidRDefault="005E0A96" w:rsidP="006258B3">
      <w:pPr>
        <w:jc w:val="center"/>
        <w:rPr>
          <w:rFonts w:asciiTheme="minorHAnsi" w:hAnsiTheme="minorHAnsi" w:cstheme="minorHAnsi"/>
          <w:b/>
        </w:rPr>
      </w:pPr>
    </w:p>
    <w:p w14:paraId="52EAEAA2" w14:textId="77777777" w:rsidR="00FE5D23" w:rsidRPr="00192A69" w:rsidRDefault="00B82824" w:rsidP="00023A98">
      <w:pPr>
        <w:numPr>
          <w:ilvl w:val="0"/>
          <w:numId w:val="2"/>
        </w:numPr>
        <w:suppressAutoHyphens/>
        <w:ind w:left="142" w:hanging="284"/>
        <w:jc w:val="both"/>
        <w:rPr>
          <w:rFonts w:asciiTheme="minorHAnsi" w:hAnsiTheme="minorHAnsi" w:cstheme="minorHAnsi"/>
        </w:rPr>
      </w:pPr>
      <w:r w:rsidRPr="00192A69">
        <w:rPr>
          <w:rFonts w:asciiTheme="minorHAnsi" w:hAnsiTheme="minorHAnsi" w:cstheme="minorHAnsi"/>
        </w:rPr>
        <w:t>Zamawiający zleca, a Wykonawca zobowiązuje się do  świadczenia usług w zakresie:</w:t>
      </w:r>
    </w:p>
    <w:p w14:paraId="19381CA0" w14:textId="77777777" w:rsidR="00B82824" w:rsidRPr="00192A69" w:rsidRDefault="00B82824" w:rsidP="00023A98">
      <w:pPr>
        <w:pStyle w:val="Normalny1"/>
        <w:numPr>
          <w:ilvl w:val="0"/>
          <w:numId w:val="8"/>
        </w:numPr>
        <w:ind w:left="851"/>
        <w:jc w:val="both"/>
      </w:pPr>
      <w:r w:rsidRPr="00192A69">
        <w:rPr>
          <w:rFonts w:asciiTheme="minorHAnsi" w:hAnsiTheme="minorHAnsi" w:cstheme="minorHAnsi"/>
          <w:sz w:val="24"/>
          <w:szCs w:val="24"/>
        </w:rPr>
        <w:t xml:space="preserve">udostępnienia  </w:t>
      </w:r>
      <w:r w:rsidRPr="00192A69">
        <w:rPr>
          <w:rFonts w:asciiTheme="minorHAnsi" w:hAnsiTheme="minorHAnsi" w:cstheme="minorHAnsi"/>
          <w:bCs/>
          <w:iCs/>
          <w:sz w:val="24"/>
          <w:szCs w:val="24"/>
        </w:rPr>
        <w:t xml:space="preserve">Zamawiającemu </w:t>
      </w:r>
      <w:r w:rsidRPr="00192A69">
        <w:rPr>
          <w:rFonts w:asciiTheme="minorHAnsi" w:hAnsiTheme="minorHAnsi" w:cstheme="minorHAnsi"/>
          <w:sz w:val="24"/>
          <w:szCs w:val="24"/>
        </w:rPr>
        <w:t>–</w:t>
      </w:r>
      <w:r w:rsidR="00E37DB5" w:rsidRPr="00192A69">
        <w:rPr>
          <w:rFonts w:asciiTheme="minorHAnsi" w:hAnsiTheme="minorHAnsi" w:cstheme="minorHAnsi"/>
          <w:sz w:val="24"/>
          <w:szCs w:val="24"/>
        </w:rPr>
        <w:t xml:space="preserve"> </w:t>
      </w:r>
      <w:r w:rsidRPr="00192A69">
        <w:rPr>
          <w:rFonts w:asciiTheme="minorHAnsi" w:hAnsiTheme="minorHAnsi" w:cstheme="minorHAnsi"/>
          <w:sz w:val="24"/>
          <w:szCs w:val="24"/>
        </w:rPr>
        <w:t>aplikacji webowej</w:t>
      </w:r>
      <w:r w:rsidR="00FE5D23" w:rsidRPr="00192A69">
        <w:rPr>
          <w:rFonts w:asciiTheme="minorHAnsi" w:hAnsiTheme="minorHAnsi" w:cstheme="minorHAnsi"/>
          <w:sz w:val="24"/>
          <w:szCs w:val="24"/>
        </w:rPr>
        <w:t xml:space="preserve"> (zwanej</w:t>
      </w:r>
      <w:r w:rsidRPr="00192A69">
        <w:rPr>
          <w:rFonts w:asciiTheme="minorHAnsi" w:hAnsiTheme="minorHAnsi" w:cstheme="minorHAnsi"/>
          <w:sz w:val="24"/>
          <w:szCs w:val="24"/>
        </w:rPr>
        <w:t xml:space="preserve"> dalej: "Platformą") do obsługi komunikacji w formie elektronicznej pomiędzy </w:t>
      </w:r>
      <w:r w:rsidRPr="00192A69">
        <w:rPr>
          <w:rFonts w:asciiTheme="minorHAnsi" w:hAnsiTheme="minorHAnsi" w:cstheme="minorHAnsi"/>
          <w:bCs/>
          <w:iCs/>
          <w:sz w:val="24"/>
          <w:szCs w:val="24"/>
        </w:rPr>
        <w:t xml:space="preserve">Zamawiającym </w:t>
      </w:r>
      <w:r w:rsidRPr="00192A69">
        <w:rPr>
          <w:rFonts w:asciiTheme="minorHAnsi" w:hAnsiTheme="minorHAnsi" w:cstheme="minorHAnsi"/>
          <w:sz w:val="24"/>
          <w:szCs w:val="24"/>
        </w:rPr>
        <w:t xml:space="preserve">a </w:t>
      </w:r>
      <w:r w:rsidRPr="00192A69">
        <w:rPr>
          <w:rFonts w:asciiTheme="minorHAnsi" w:hAnsiTheme="minorHAnsi" w:cstheme="minorHAnsi"/>
          <w:bCs/>
          <w:iCs/>
          <w:sz w:val="24"/>
          <w:szCs w:val="24"/>
        </w:rPr>
        <w:t xml:space="preserve">Wykonawcą </w:t>
      </w:r>
      <w:r w:rsidRPr="00192A69">
        <w:rPr>
          <w:rFonts w:asciiTheme="minorHAnsi" w:hAnsiTheme="minorHAnsi" w:cstheme="minorHAnsi"/>
          <w:sz w:val="24"/>
          <w:szCs w:val="24"/>
        </w:rPr>
        <w:t xml:space="preserve">w rozumieniu przepisów </w:t>
      </w:r>
      <w:r w:rsidRPr="00192A69">
        <w:rPr>
          <w:rFonts w:asciiTheme="minorHAnsi" w:hAnsiTheme="minorHAnsi" w:cstheme="minorHAnsi"/>
          <w:bCs/>
          <w:iCs/>
          <w:sz w:val="24"/>
          <w:szCs w:val="24"/>
        </w:rPr>
        <w:t xml:space="preserve">Ustawy </w:t>
      </w:r>
      <w:r w:rsidR="00605CF9" w:rsidRPr="00192A69">
        <w:rPr>
          <w:rFonts w:asciiTheme="minorHAnsi" w:hAnsiTheme="minorHAnsi" w:cstheme="minorHAnsi"/>
          <w:sz w:val="24"/>
          <w:szCs w:val="24"/>
        </w:rPr>
        <w:t>spełniającej wymagania określone w</w:t>
      </w:r>
      <w:r w:rsidRPr="00192A69">
        <w:rPr>
          <w:rFonts w:asciiTheme="minorHAnsi" w:hAnsiTheme="minorHAnsi" w:cstheme="minorHAnsi"/>
          <w:sz w:val="24"/>
          <w:szCs w:val="24"/>
        </w:rPr>
        <w:t xml:space="preserve"> </w:t>
      </w:r>
      <w:r w:rsidRPr="00192A69">
        <w:rPr>
          <w:rFonts w:asciiTheme="minorHAnsi" w:hAnsiTheme="minorHAnsi" w:cstheme="minorHAnsi"/>
          <w:bCs/>
          <w:iCs/>
          <w:sz w:val="24"/>
          <w:szCs w:val="24"/>
        </w:rPr>
        <w:t>Rozporządzeni</w:t>
      </w:r>
      <w:r w:rsidR="00605CF9" w:rsidRPr="00192A69">
        <w:rPr>
          <w:rFonts w:asciiTheme="minorHAnsi" w:hAnsiTheme="minorHAnsi" w:cstheme="minorHAnsi"/>
          <w:bCs/>
          <w:iCs/>
          <w:sz w:val="24"/>
          <w:szCs w:val="24"/>
        </w:rPr>
        <w:t>u</w:t>
      </w:r>
      <w:r w:rsidRPr="00192A69">
        <w:rPr>
          <w:rFonts w:asciiTheme="minorHAnsi" w:hAnsiTheme="minorHAnsi" w:cstheme="minorHAnsi"/>
          <w:sz w:val="24"/>
          <w:szCs w:val="24"/>
        </w:rPr>
        <w:t xml:space="preserve"> Prezesa Rady Ministrów </w:t>
      </w:r>
      <w:r w:rsidR="00C412B9" w:rsidRPr="00192A69">
        <w:rPr>
          <w:rFonts w:asciiTheme="minorHAnsi" w:hAnsiTheme="minorHAnsi" w:cstheme="minorHAnsi"/>
          <w:sz w:val="24"/>
          <w:szCs w:val="24"/>
        </w:rPr>
        <w:t xml:space="preserve">z dnia 30 grudnia 2020 r. w sprawie sposobu </w:t>
      </w:r>
      <w:r w:rsidR="00C412B9" w:rsidRPr="00192A69">
        <w:rPr>
          <w:rFonts w:asciiTheme="minorHAnsi" w:hAnsiTheme="minorHAnsi" w:cstheme="minorHAnsi"/>
          <w:sz w:val="24"/>
          <w:szCs w:val="24"/>
        </w:rPr>
        <w:lastRenderedPageBreak/>
        <w:t xml:space="preserve">sporządzania i przekazywania informacji oraz wymagań technicznych dla dokumentów elektronicznych oraz środków komunikacji elektronicznej w postępowaniu o udzielenie zamówienia publicznego, </w:t>
      </w:r>
      <w:r w:rsidRPr="00192A69">
        <w:rPr>
          <w:rFonts w:asciiTheme="minorHAnsi" w:hAnsiTheme="minorHAnsi" w:cstheme="minorHAnsi"/>
          <w:sz w:val="24"/>
          <w:szCs w:val="24"/>
        </w:rPr>
        <w:t>wraz z usługą utrzymania oprogramowania</w:t>
      </w:r>
      <w:r w:rsidR="00FE5D23" w:rsidRPr="00192A69">
        <w:rPr>
          <w:rFonts w:asciiTheme="minorHAnsi" w:hAnsiTheme="minorHAnsi" w:cstheme="minorHAnsi"/>
          <w:sz w:val="24"/>
          <w:szCs w:val="24"/>
        </w:rPr>
        <w:t xml:space="preserve"> oraz  archiwizacji </w:t>
      </w:r>
      <w:r w:rsidR="00605CF9" w:rsidRPr="00192A69">
        <w:rPr>
          <w:rFonts w:asciiTheme="minorHAnsi" w:hAnsiTheme="minorHAnsi" w:cstheme="minorHAnsi"/>
          <w:sz w:val="24"/>
          <w:szCs w:val="24"/>
        </w:rPr>
        <w:t xml:space="preserve">dokumentacji zakończonych </w:t>
      </w:r>
      <w:r w:rsidR="00FE5D23" w:rsidRPr="00192A69">
        <w:rPr>
          <w:rFonts w:asciiTheme="minorHAnsi" w:hAnsiTheme="minorHAnsi" w:cstheme="minorHAnsi"/>
          <w:sz w:val="24"/>
          <w:szCs w:val="24"/>
        </w:rPr>
        <w:t>postępowań</w:t>
      </w:r>
      <w:r w:rsidR="005E2E44">
        <w:rPr>
          <w:rFonts w:asciiTheme="minorHAnsi" w:hAnsiTheme="minorHAnsi" w:cstheme="minorHAnsi"/>
          <w:sz w:val="24"/>
          <w:szCs w:val="24"/>
        </w:rPr>
        <w:t>,</w:t>
      </w:r>
    </w:p>
    <w:p w14:paraId="18AEDC73" w14:textId="77777777" w:rsidR="005E2E44" w:rsidRDefault="00C412B9" w:rsidP="00023A98">
      <w:pPr>
        <w:pStyle w:val="Default"/>
        <w:numPr>
          <w:ilvl w:val="0"/>
          <w:numId w:val="8"/>
        </w:numPr>
        <w:ind w:left="851"/>
        <w:jc w:val="both"/>
        <w:rPr>
          <w:rFonts w:asciiTheme="minorHAnsi" w:hAnsiTheme="minorHAnsi" w:cstheme="minorHAnsi"/>
          <w:color w:val="auto"/>
        </w:rPr>
      </w:pPr>
      <w:r w:rsidRPr="00192A69">
        <w:rPr>
          <w:rFonts w:asciiTheme="minorHAnsi" w:hAnsiTheme="minorHAnsi" w:cstheme="minorHAnsi"/>
          <w:color w:val="auto"/>
        </w:rPr>
        <w:t>p</w:t>
      </w:r>
      <w:r w:rsidR="00B82824" w:rsidRPr="00192A69">
        <w:rPr>
          <w:rFonts w:asciiTheme="minorHAnsi" w:hAnsiTheme="minorHAnsi" w:cstheme="minorHAnsi"/>
          <w:color w:val="auto"/>
        </w:rPr>
        <w:t>rzeprowadzenia szkolenia instruktażowego</w:t>
      </w:r>
      <w:r w:rsidR="00FE5D23" w:rsidRPr="00192A69">
        <w:rPr>
          <w:rFonts w:asciiTheme="minorHAnsi" w:hAnsiTheme="minorHAnsi" w:cstheme="minorHAnsi"/>
          <w:color w:val="auto"/>
        </w:rPr>
        <w:t xml:space="preserve"> w liczbie 5 godzin w ciągu 3 dni roboczych od dnia zawarcia umowy oraz </w:t>
      </w:r>
      <w:r w:rsidR="007A074B" w:rsidRPr="00192A69">
        <w:rPr>
          <w:rFonts w:asciiTheme="minorHAnsi" w:hAnsiTheme="minorHAnsi" w:cstheme="minorHAnsi"/>
          <w:color w:val="auto"/>
        </w:rPr>
        <w:t xml:space="preserve">nieodpłatnych </w:t>
      </w:r>
      <w:r w:rsidR="00FE5D23" w:rsidRPr="00192A69">
        <w:rPr>
          <w:rFonts w:asciiTheme="minorHAnsi" w:hAnsiTheme="minorHAnsi" w:cstheme="minorHAnsi"/>
          <w:color w:val="auto"/>
        </w:rPr>
        <w:t>szkoleń stanowiskowych</w:t>
      </w:r>
      <w:r w:rsidR="00B82824" w:rsidRPr="00192A69">
        <w:rPr>
          <w:rFonts w:asciiTheme="minorHAnsi" w:hAnsiTheme="minorHAnsi" w:cstheme="minorHAnsi"/>
          <w:color w:val="auto"/>
        </w:rPr>
        <w:t xml:space="preserve"> dla pracowników zamawiającego w liczbie </w:t>
      </w:r>
      <w:r w:rsidR="00FE5D23" w:rsidRPr="00192A69">
        <w:rPr>
          <w:rFonts w:asciiTheme="minorHAnsi" w:hAnsiTheme="minorHAnsi" w:cstheme="minorHAnsi"/>
          <w:color w:val="auto"/>
        </w:rPr>
        <w:t>8 godzin dla</w:t>
      </w:r>
      <w:r w:rsidR="00B82824" w:rsidRPr="00192A69">
        <w:rPr>
          <w:rFonts w:asciiTheme="minorHAnsi" w:hAnsiTheme="minorHAnsi" w:cstheme="minorHAnsi"/>
          <w:color w:val="auto"/>
        </w:rPr>
        <w:t xml:space="preserve"> co najmniej </w:t>
      </w:r>
      <w:r w:rsidR="00FE5D23" w:rsidRPr="00192A69">
        <w:rPr>
          <w:rFonts w:asciiTheme="minorHAnsi" w:hAnsiTheme="minorHAnsi" w:cstheme="minorHAnsi"/>
          <w:color w:val="auto"/>
        </w:rPr>
        <w:t>15</w:t>
      </w:r>
      <w:r w:rsidR="00B82824" w:rsidRPr="00192A69">
        <w:rPr>
          <w:rFonts w:asciiTheme="minorHAnsi" w:hAnsiTheme="minorHAnsi" w:cstheme="minorHAnsi"/>
          <w:color w:val="auto"/>
        </w:rPr>
        <w:t xml:space="preserve"> osó</w:t>
      </w:r>
      <w:r w:rsidR="00FE5D23" w:rsidRPr="00192A69">
        <w:rPr>
          <w:rFonts w:asciiTheme="minorHAnsi" w:hAnsiTheme="minorHAnsi" w:cstheme="minorHAnsi"/>
          <w:color w:val="auto"/>
        </w:rPr>
        <w:t>b w terminie uzgodnionym z Zamawiającym</w:t>
      </w:r>
    </w:p>
    <w:p w14:paraId="074BF5B5" w14:textId="77777777" w:rsidR="00B82824" w:rsidRPr="00192A69" w:rsidRDefault="005E2E44" w:rsidP="005E2E44">
      <w:pPr>
        <w:pStyle w:val="Default"/>
        <w:ind w:left="851"/>
        <w:jc w:val="both"/>
        <w:rPr>
          <w:rFonts w:asciiTheme="minorHAnsi" w:hAnsiTheme="minorHAnsi" w:cstheme="minorHAnsi"/>
          <w:color w:val="auto"/>
        </w:rPr>
      </w:pPr>
      <w:r>
        <w:rPr>
          <w:rFonts w:asciiTheme="minorHAnsi" w:hAnsiTheme="minorHAnsi" w:cstheme="minorHAnsi"/>
          <w:color w:val="auto"/>
        </w:rPr>
        <w:t xml:space="preserve">– w miejscu świadczenia usługi tj. </w:t>
      </w:r>
      <w:r w:rsidRPr="00192A69">
        <w:rPr>
          <w:rFonts w:asciiTheme="minorHAnsi" w:hAnsiTheme="minorHAnsi" w:cstheme="minorHAnsi"/>
        </w:rPr>
        <w:t>Narodowy Instytut Onkologii im. Marii Skłodowskiej-Curie - Państwowy Instytut Badawczy  - Dział Zamówień Publicznych,  ul. Wawelska 15B; 02-034 Warszawa</w:t>
      </w:r>
      <w:r>
        <w:rPr>
          <w:rFonts w:asciiTheme="minorHAnsi" w:hAnsiTheme="minorHAnsi" w:cstheme="minorHAnsi"/>
          <w:color w:val="auto"/>
        </w:rPr>
        <w:t>,</w:t>
      </w:r>
    </w:p>
    <w:p w14:paraId="081DD0A3" w14:textId="77777777" w:rsidR="00B82824" w:rsidRPr="00192A69" w:rsidRDefault="001F182E" w:rsidP="00023A98">
      <w:pPr>
        <w:pStyle w:val="Default"/>
        <w:numPr>
          <w:ilvl w:val="0"/>
          <w:numId w:val="8"/>
        </w:numPr>
        <w:ind w:left="851"/>
        <w:jc w:val="both"/>
        <w:rPr>
          <w:rFonts w:asciiTheme="minorHAnsi" w:hAnsiTheme="minorHAnsi" w:cstheme="minorHAnsi"/>
          <w:color w:val="auto"/>
        </w:rPr>
      </w:pPr>
      <w:r w:rsidRPr="00192A69">
        <w:rPr>
          <w:rFonts w:asciiTheme="minorHAnsi" w:hAnsiTheme="minorHAnsi" w:cstheme="minorHAnsi"/>
          <w:color w:val="auto"/>
        </w:rPr>
        <w:t xml:space="preserve">świadczenia </w:t>
      </w:r>
      <w:r w:rsidR="00B82824" w:rsidRPr="00192A69">
        <w:rPr>
          <w:rFonts w:asciiTheme="minorHAnsi" w:hAnsiTheme="minorHAnsi" w:cstheme="minorHAnsi"/>
          <w:color w:val="auto"/>
        </w:rPr>
        <w:t>pomoc</w:t>
      </w:r>
      <w:r w:rsidR="00131FD2" w:rsidRPr="00192A69">
        <w:rPr>
          <w:rFonts w:asciiTheme="minorHAnsi" w:hAnsiTheme="minorHAnsi" w:cstheme="minorHAnsi"/>
          <w:color w:val="auto"/>
        </w:rPr>
        <w:t>y</w:t>
      </w:r>
      <w:r w:rsidR="00B82824" w:rsidRPr="00192A69">
        <w:rPr>
          <w:rFonts w:asciiTheme="minorHAnsi" w:hAnsiTheme="minorHAnsi" w:cstheme="minorHAnsi"/>
          <w:color w:val="auto"/>
        </w:rPr>
        <w:t xml:space="preserve"> techniczn</w:t>
      </w:r>
      <w:r w:rsidR="00131FD2" w:rsidRPr="00192A69">
        <w:rPr>
          <w:rFonts w:asciiTheme="minorHAnsi" w:hAnsiTheme="minorHAnsi" w:cstheme="minorHAnsi"/>
          <w:color w:val="auto"/>
        </w:rPr>
        <w:t>ej</w:t>
      </w:r>
      <w:r w:rsidR="00693A27" w:rsidRPr="00192A69">
        <w:rPr>
          <w:rFonts w:asciiTheme="minorHAnsi" w:hAnsiTheme="minorHAnsi" w:cstheme="minorHAnsi"/>
          <w:color w:val="auto"/>
        </w:rPr>
        <w:t xml:space="preserve"> dla pracowników Zamawiającego</w:t>
      </w:r>
      <w:r w:rsidR="00B82824" w:rsidRPr="00192A69">
        <w:rPr>
          <w:rFonts w:asciiTheme="minorHAnsi" w:hAnsiTheme="minorHAnsi" w:cstheme="minorHAnsi"/>
          <w:color w:val="auto"/>
        </w:rPr>
        <w:t xml:space="preserve"> świadczon</w:t>
      </w:r>
      <w:r w:rsidR="00131FD2" w:rsidRPr="00192A69">
        <w:rPr>
          <w:rFonts w:asciiTheme="minorHAnsi" w:hAnsiTheme="minorHAnsi" w:cstheme="minorHAnsi"/>
          <w:color w:val="auto"/>
        </w:rPr>
        <w:t>ej</w:t>
      </w:r>
      <w:r w:rsidR="00B82824" w:rsidRPr="00192A69">
        <w:rPr>
          <w:rFonts w:asciiTheme="minorHAnsi" w:hAnsiTheme="minorHAnsi" w:cstheme="minorHAnsi"/>
          <w:color w:val="auto"/>
        </w:rPr>
        <w:t xml:space="preserve"> drogą mailową lub telefoniczną - w trakcie trwania umowy</w:t>
      </w:r>
      <w:r w:rsidR="005E2E44">
        <w:rPr>
          <w:rFonts w:asciiTheme="minorHAnsi" w:hAnsiTheme="minorHAnsi" w:cstheme="minorHAnsi"/>
          <w:color w:val="auto"/>
        </w:rPr>
        <w:t>,</w:t>
      </w:r>
    </w:p>
    <w:p w14:paraId="7AD9B34F" w14:textId="77777777" w:rsidR="00B82824" w:rsidRPr="00192A69" w:rsidRDefault="001F182E" w:rsidP="00023A98">
      <w:pPr>
        <w:pStyle w:val="Default"/>
        <w:numPr>
          <w:ilvl w:val="0"/>
          <w:numId w:val="8"/>
        </w:numPr>
        <w:ind w:left="851"/>
        <w:jc w:val="both"/>
        <w:rPr>
          <w:rFonts w:asciiTheme="minorHAnsi" w:hAnsiTheme="minorHAnsi" w:cstheme="minorHAnsi"/>
          <w:color w:val="auto"/>
        </w:rPr>
      </w:pPr>
      <w:r w:rsidRPr="00192A69">
        <w:rPr>
          <w:rFonts w:asciiTheme="minorHAnsi" w:hAnsiTheme="minorHAnsi" w:cstheme="minorHAnsi"/>
          <w:color w:val="auto"/>
        </w:rPr>
        <w:t xml:space="preserve">świadczenia </w:t>
      </w:r>
      <w:r w:rsidR="00693A27" w:rsidRPr="00192A69">
        <w:rPr>
          <w:rFonts w:asciiTheme="minorHAnsi" w:hAnsiTheme="minorHAnsi" w:cstheme="minorHAnsi"/>
          <w:color w:val="auto"/>
        </w:rPr>
        <w:t>pomoc</w:t>
      </w:r>
      <w:r w:rsidR="00131FD2" w:rsidRPr="00192A69">
        <w:rPr>
          <w:rFonts w:asciiTheme="minorHAnsi" w:hAnsiTheme="minorHAnsi" w:cstheme="minorHAnsi"/>
          <w:color w:val="auto"/>
        </w:rPr>
        <w:t>y</w:t>
      </w:r>
      <w:r w:rsidR="00693A27" w:rsidRPr="00192A69">
        <w:rPr>
          <w:rFonts w:asciiTheme="minorHAnsi" w:hAnsiTheme="minorHAnsi" w:cstheme="minorHAnsi"/>
          <w:color w:val="auto"/>
        </w:rPr>
        <w:t xml:space="preserve"> techniczn</w:t>
      </w:r>
      <w:r w:rsidR="00131FD2" w:rsidRPr="00192A69">
        <w:rPr>
          <w:rFonts w:asciiTheme="minorHAnsi" w:hAnsiTheme="minorHAnsi" w:cstheme="minorHAnsi"/>
          <w:color w:val="auto"/>
        </w:rPr>
        <w:t>ej</w:t>
      </w:r>
      <w:r w:rsidR="00B82824" w:rsidRPr="00192A69">
        <w:rPr>
          <w:rFonts w:asciiTheme="minorHAnsi" w:hAnsiTheme="minorHAnsi" w:cstheme="minorHAnsi"/>
          <w:color w:val="auto"/>
        </w:rPr>
        <w:t xml:space="preserve">  dla </w:t>
      </w:r>
      <w:r w:rsidR="00795822" w:rsidRPr="00192A69">
        <w:rPr>
          <w:rFonts w:asciiTheme="minorHAnsi" w:hAnsiTheme="minorHAnsi" w:cstheme="minorHAnsi"/>
          <w:bCs/>
          <w:iCs/>
          <w:color w:val="auto"/>
        </w:rPr>
        <w:t xml:space="preserve">Oferentów składających oferty do Zamawiającego, </w:t>
      </w:r>
      <w:r w:rsidR="00B82824" w:rsidRPr="00192A69">
        <w:rPr>
          <w:rFonts w:asciiTheme="minorHAnsi" w:hAnsiTheme="minorHAnsi" w:cstheme="minorHAnsi"/>
          <w:color w:val="auto"/>
        </w:rPr>
        <w:t>świadczon</w:t>
      </w:r>
      <w:r w:rsidR="00131FD2" w:rsidRPr="00192A69">
        <w:rPr>
          <w:rFonts w:asciiTheme="minorHAnsi" w:hAnsiTheme="minorHAnsi" w:cstheme="minorHAnsi"/>
          <w:color w:val="auto"/>
        </w:rPr>
        <w:t>ej</w:t>
      </w:r>
      <w:r w:rsidR="00B82824" w:rsidRPr="00192A69">
        <w:rPr>
          <w:rFonts w:asciiTheme="minorHAnsi" w:hAnsiTheme="minorHAnsi" w:cstheme="minorHAnsi"/>
          <w:color w:val="auto"/>
        </w:rPr>
        <w:t xml:space="preserve"> drogą telefoniczną lub mailową </w:t>
      </w:r>
      <w:r w:rsidR="00795822" w:rsidRPr="00192A69">
        <w:rPr>
          <w:rFonts w:asciiTheme="minorHAnsi" w:hAnsiTheme="minorHAnsi" w:cstheme="minorHAnsi"/>
          <w:color w:val="auto"/>
        </w:rPr>
        <w:t>w trakcie trwania umowy</w:t>
      </w:r>
      <w:r w:rsidR="005E2E44">
        <w:rPr>
          <w:rFonts w:asciiTheme="minorHAnsi" w:hAnsiTheme="minorHAnsi" w:cstheme="minorHAnsi"/>
          <w:color w:val="auto"/>
        </w:rPr>
        <w:t>.</w:t>
      </w:r>
    </w:p>
    <w:p w14:paraId="0CC0E373" w14:textId="77777777" w:rsidR="00895186" w:rsidRDefault="00895186" w:rsidP="00023A98">
      <w:pPr>
        <w:numPr>
          <w:ilvl w:val="0"/>
          <w:numId w:val="2"/>
        </w:numPr>
        <w:suppressAutoHyphens/>
        <w:ind w:left="142" w:hanging="284"/>
        <w:jc w:val="both"/>
        <w:rPr>
          <w:rFonts w:asciiTheme="minorHAnsi" w:hAnsiTheme="minorHAnsi" w:cstheme="minorHAnsi"/>
        </w:rPr>
      </w:pPr>
      <w:r>
        <w:rPr>
          <w:rFonts w:asciiTheme="minorHAnsi" w:hAnsiTheme="minorHAnsi" w:cstheme="minorHAnsi"/>
        </w:rPr>
        <w:t>Szczegółowy opis przedmiotu zamówienia określony został w Załączniku nr</w:t>
      </w:r>
      <w:r w:rsidR="00D51413">
        <w:rPr>
          <w:rFonts w:asciiTheme="minorHAnsi" w:hAnsiTheme="minorHAnsi" w:cstheme="minorHAnsi"/>
        </w:rPr>
        <w:t xml:space="preserve"> 1 do Umowy.</w:t>
      </w:r>
    </w:p>
    <w:p w14:paraId="5EE26F18" w14:textId="77777777" w:rsidR="00B82824" w:rsidRPr="00192A69" w:rsidRDefault="00E13383" w:rsidP="00023A98">
      <w:pPr>
        <w:numPr>
          <w:ilvl w:val="0"/>
          <w:numId w:val="2"/>
        </w:numPr>
        <w:suppressAutoHyphens/>
        <w:ind w:left="142" w:hanging="284"/>
        <w:jc w:val="both"/>
        <w:rPr>
          <w:rFonts w:asciiTheme="minorHAnsi" w:hAnsiTheme="minorHAnsi" w:cstheme="minorHAnsi"/>
        </w:rPr>
      </w:pPr>
      <w:r w:rsidRPr="00192A69">
        <w:rPr>
          <w:rFonts w:asciiTheme="minorHAnsi" w:hAnsiTheme="minorHAnsi" w:cstheme="minorHAnsi"/>
        </w:rPr>
        <w:t xml:space="preserve">Przedmiot Umowy zostanie zrealizowany zgodnie z treścią postanowień niniejszej umowy oraz </w:t>
      </w:r>
      <w:r w:rsidR="00B82824" w:rsidRPr="00192A69">
        <w:rPr>
          <w:rFonts w:asciiTheme="minorHAnsi" w:hAnsiTheme="minorHAnsi" w:cstheme="minorHAnsi"/>
        </w:rPr>
        <w:t xml:space="preserve">Ofertą Wykonawcy </w:t>
      </w:r>
      <w:r w:rsidR="00AC00F5" w:rsidRPr="00192A69">
        <w:rPr>
          <w:rFonts w:asciiTheme="minorHAnsi" w:hAnsiTheme="minorHAnsi" w:cstheme="minorHAnsi"/>
        </w:rPr>
        <w:t xml:space="preserve">stanowiącą </w:t>
      </w:r>
      <w:r w:rsidR="00B82824" w:rsidRPr="00192A69">
        <w:rPr>
          <w:rFonts w:asciiTheme="minorHAnsi" w:hAnsiTheme="minorHAnsi" w:cstheme="minorHAnsi"/>
        </w:rPr>
        <w:t>Załącznik</w:t>
      </w:r>
      <w:r w:rsidR="00AC00F5" w:rsidRPr="00192A69">
        <w:rPr>
          <w:rFonts w:asciiTheme="minorHAnsi" w:hAnsiTheme="minorHAnsi" w:cstheme="minorHAnsi"/>
        </w:rPr>
        <w:t xml:space="preserve"> </w:t>
      </w:r>
      <w:r w:rsidR="00B82824" w:rsidRPr="00192A69">
        <w:rPr>
          <w:rFonts w:asciiTheme="minorHAnsi" w:hAnsiTheme="minorHAnsi" w:cstheme="minorHAnsi"/>
        </w:rPr>
        <w:t>nr 1</w:t>
      </w:r>
      <w:r w:rsidR="00B82824" w:rsidRPr="00192A69">
        <w:rPr>
          <w:rFonts w:asciiTheme="minorHAnsi" w:hAnsiTheme="minorHAnsi" w:cstheme="minorHAnsi"/>
          <w:b/>
        </w:rPr>
        <w:t xml:space="preserve"> </w:t>
      </w:r>
      <w:r w:rsidR="00B82824" w:rsidRPr="00192A69">
        <w:rPr>
          <w:rFonts w:asciiTheme="minorHAnsi" w:hAnsiTheme="minorHAnsi" w:cstheme="minorHAnsi"/>
        </w:rPr>
        <w:t>do umowy.</w:t>
      </w:r>
    </w:p>
    <w:p w14:paraId="2FCCCE07" w14:textId="77777777" w:rsidR="00E13383" w:rsidRPr="00192A69" w:rsidRDefault="00795822" w:rsidP="00023A98">
      <w:pPr>
        <w:numPr>
          <w:ilvl w:val="0"/>
          <w:numId w:val="2"/>
        </w:numPr>
        <w:suppressAutoHyphens/>
        <w:ind w:left="142" w:hanging="284"/>
        <w:jc w:val="both"/>
        <w:rPr>
          <w:rFonts w:asciiTheme="minorHAnsi" w:hAnsiTheme="minorHAnsi" w:cstheme="minorHAnsi"/>
        </w:rPr>
      </w:pPr>
      <w:r w:rsidRPr="00192A69">
        <w:rPr>
          <w:rFonts w:asciiTheme="minorHAnsi" w:hAnsiTheme="minorHAnsi" w:cstheme="minorHAnsi"/>
        </w:rPr>
        <w:t>Zamawiający oświadcza, że zapoznał się z Regulaminem korzystania z Platformy</w:t>
      </w:r>
      <w:r w:rsidR="009E1C9E" w:rsidRPr="00192A69">
        <w:rPr>
          <w:rFonts w:asciiTheme="minorHAnsi" w:hAnsiTheme="minorHAnsi" w:cstheme="minorHAnsi"/>
        </w:rPr>
        <w:t xml:space="preserve"> (stanowiącym </w:t>
      </w:r>
      <w:r w:rsidR="00A17C25" w:rsidRPr="00192A69">
        <w:rPr>
          <w:rFonts w:asciiTheme="minorHAnsi" w:hAnsiTheme="minorHAnsi" w:cstheme="minorHAnsi"/>
        </w:rPr>
        <w:t>Z</w:t>
      </w:r>
      <w:r w:rsidR="009E1C9E" w:rsidRPr="00192A69">
        <w:rPr>
          <w:rFonts w:asciiTheme="minorHAnsi" w:hAnsiTheme="minorHAnsi" w:cstheme="minorHAnsi"/>
        </w:rPr>
        <w:t>ał</w:t>
      </w:r>
      <w:r w:rsidR="00A17C25" w:rsidRPr="00192A69">
        <w:rPr>
          <w:rFonts w:asciiTheme="minorHAnsi" w:hAnsiTheme="minorHAnsi" w:cstheme="minorHAnsi"/>
        </w:rPr>
        <w:t>ącznik</w:t>
      </w:r>
      <w:r w:rsidR="009E1C9E" w:rsidRPr="00192A69">
        <w:rPr>
          <w:rFonts w:asciiTheme="minorHAnsi" w:hAnsiTheme="minorHAnsi" w:cstheme="minorHAnsi"/>
        </w:rPr>
        <w:t xml:space="preserve"> </w:t>
      </w:r>
      <w:r w:rsidR="00A17C25" w:rsidRPr="00192A69">
        <w:rPr>
          <w:rFonts w:asciiTheme="minorHAnsi" w:hAnsiTheme="minorHAnsi" w:cstheme="minorHAnsi"/>
        </w:rPr>
        <w:t>n</w:t>
      </w:r>
      <w:r w:rsidR="009E1C9E" w:rsidRPr="00192A69">
        <w:rPr>
          <w:rFonts w:asciiTheme="minorHAnsi" w:hAnsiTheme="minorHAnsi" w:cstheme="minorHAnsi"/>
        </w:rPr>
        <w:t>r 2 do nin</w:t>
      </w:r>
      <w:r w:rsidR="00A17C25" w:rsidRPr="00192A69">
        <w:rPr>
          <w:rFonts w:asciiTheme="minorHAnsi" w:hAnsiTheme="minorHAnsi" w:cstheme="minorHAnsi"/>
        </w:rPr>
        <w:t>iejszej</w:t>
      </w:r>
      <w:r w:rsidR="009E1C9E" w:rsidRPr="00192A69">
        <w:rPr>
          <w:rFonts w:asciiTheme="minorHAnsi" w:hAnsiTheme="minorHAnsi" w:cstheme="minorHAnsi"/>
        </w:rPr>
        <w:t xml:space="preserve"> umowy)</w:t>
      </w:r>
      <w:r w:rsidRPr="00192A69">
        <w:rPr>
          <w:rFonts w:asciiTheme="minorHAnsi" w:hAnsiTheme="minorHAnsi" w:cstheme="minorHAnsi"/>
        </w:rPr>
        <w:t xml:space="preserve"> i wyraża zgodę na jego postanowienia. W przypadku sprzeczności postanowień Regulaminu z postanowieniami niniejszej umowy, pierwszeństwo mają postanowienia umowy.</w:t>
      </w:r>
    </w:p>
    <w:p w14:paraId="5F08A201" w14:textId="77777777" w:rsidR="00F84D8F" w:rsidRPr="00192A69" w:rsidRDefault="00F84D8F" w:rsidP="00023A98">
      <w:pPr>
        <w:numPr>
          <w:ilvl w:val="0"/>
          <w:numId w:val="2"/>
        </w:numPr>
        <w:suppressAutoHyphens/>
        <w:ind w:left="142" w:hanging="284"/>
        <w:jc w:val="both"/>
        <w:rPr>
          <w:rFonts w:asciiTheme="minorHAnsi" w:hAnsiTheme="minorHAnsi" w:cstheme="minorHAnsi"/>
        </w:rPr>
      </w:pPr>
      <w:r w:rsidRPr="00192A69">
        <w:rPr>
          <w:rFonts w:asciiTheme="minorHAnsi" w:hAnsiTheme="minorHAnsi" w:cstheme="minorHAnsi"/>
        </w:rPr>
        <w:t>Wyko</w:t>
      </w:r>
      <w:r w:rsidR="00D22052" w:rsidRPr="00192A69">
        <w:rPr>
          <w:rFonts w:asciiTheme="minorHAnsi" w:hAnsiTheme="minorHAnsi" w:cstheme="minorHAnsi"/>
        </w:rPr>
        <w:t xml:space="preserve">nawca zobowiązuje </w:t>
      </w:r>
      <w:r w:rsidR="00A17C25" w:rsidRPr="00192A69">
        <w:rPr>
          <w:rFonts w:asciiTheme="minorHAnsi" w:hAnsiTheme="minorHAnsi" w:cstheme="minorHAnsi"/>
        </w:rPr>
        <w:t xml:space="preserve">się </w:t>
      </w:r>
      <w:r w:rsidR="00242A75" w:rsidRPr="00192A69">
        <w:rPr>
          <w:rFonts w:asciiTheme="minorHAnsi" w:hAnsiTheme="minorHAnsi" w:cstheme="minorHAnsi"/>
        </w:rPr>
        <w:t xml:space="preserve">skonfigurować i </w:t>
      </w:r>
      <w:r w:rsidR="00C80911" w:rsidRPr="00192A69">
        <w:rPr>
          <w:rFonts w:asciiTheme="minorHAnsi" w:hAnsiTheme="minorHAnsi" w:cstheme="minorHAnsi"/>
        </w:rPr>
        <w:t>u</w:t>
      </w:r>
      <w:r w:rsidR="006F16A0" w:rsidRPr="00192A69">
        <w:rPr>
          <w:rFonts w:asciiTheme="minorHAnsi" w:hAnsiTheme="minorHAnsi" w:cstheme="minorHAnsi"/>
        </w:rPr>
        <w:t xml:space="preserve">ruchomić Platformę </w:t>
      </w:r>
      <w:r w:rsidRPr="00192A69">
        <w:rPr>
          <w:rFonts w:asciiTheme="minorHAnsi" w:hAnsiTheme="minorHAnsi" w:cstheme="minorHAnsi"/>
        </w:rPr>
        <w:t xml:space="preserve"> w terminie</w:t>
      </w:r>
      <w:r w:rsidR="00E37DB5" w:rsidRPr="00192A69">
        <w:rPr>
          <w:rFonts w:asciiTheme="minorHAnsi" w:hAnsiTheme="minorHAnsi" w:cstheme="minorHAnsi"/>
        </w:rPr>
        <w:t xml:space="preserve"> </w:t>
      </w:r>
      <w:r w:rsidR="00C543B7" w:rsidRPr="00192A69">
        <w:rPr>
          <w:rFonts w:asciiTheme="minorHAnsi" w:hAnsiTheme="minorHAnsi" w:cstheme="minorHAnsi"/>
        </w:rPr>
        <w:t>1</w:t>
      </w:r>
      <w:r w:rsidR="00242A75" w:rsidRPr="00192A69">
        <w:rPr>
          <w:rFonts w:asciiTheme="minorHAnsi" w:hAnsiTheme="minorHAnsi" w:cstheme="minorHAnsi"/>
        </w:rPr>
        <w:t xml:space="preserve"> dni</w:t>
      </w:r>
      <w:r w:rsidR="00C543B7" w:rsidRPr="00192A69">
        <w:rPr>
          <w:rFonts w:asciiTheme="minorHAnsi" w:hAnsiTheme="minorHAnsi" w:cstheme="minorHAnsi"/>
        </w:rPr>
        <w:t>a</w:t>
      </w:r>
      <w:r w:rsidR="0044749B" w:rsidRPr="00192A69">
        <w:rPr>
          <w:rFonts w:asciiTheme="minorHAnsi" w:hAnsiTheme="minorHAnsi" w:cstheme="minorHAnsi"/>
        </w:rPr>
        <w:t xml:space="preserve"> robocz</w:t>
      </w:r>
      <w:r w:rsidR="00C543B7" w:rsidRPr="00192A69">
        <w:rPr>
          <w:rFonts w:asciiTheme="minorHAnsi" w:hAnsiTheme="minorHAnsi" w:cstheme="minorHAnsi"/>
        </w:rPr>
        <w:t>ego</w:t>
      </w:r>
      <w:r w:rsidR="00242A75" w:rsidRPr="00192A69">
        <w:rPr>
          <w:rFonts w:asciiTheme="minorHAnsi" w:hAnsiTheme="minorHAnsi" w:cstheme="minorHAnsi"/>
        </w:rPr>
        <w:t xml:space="preserve"> od dnia</w:t>
      </w:r>
      <w:r w:rsidR="00BC1E66" w:rsidRPr="00192A69">
        <w:rPr>
          <w:rFonts w:asciiTheme="minorHAnsi" w:hAnsiTheme="minorHAnsi" w:cstheme="minorHAnsi"/>
        </w:rPr>
        <w:t xml:space="preserve"> zawarcia umowy.</w:t>
      </w:r>
    </w:p>
    <w:p w14:paraId="693BFACB" w14:textId="77777777" w:rsidR="006258B3" w:rsidRPr="00192A69" w:rsidRDefault="006258B3" w:rsidP="006258B3">
      <w:pPr>
        <w:jc w:val="both"/>
        <w:rPr>
          <w:rFonts w:asciiTheme="minorHAnsi" w:hAnsiTheme="minorHAnsi" w:cstheme="minorHAnsi"/>
          <w:b/>
        </w:rPr>
      </w:pPr>
    </w:p>
    <w:p w14:paraId="3D11364E" w14:textId="77777777" w:rsidR="006258B3" w:rsidRPr="00192A69" w:rsidRDefault="006258B3" w:rsidP="006258B3">
      <w:pPr>
        <w:jc w:val="center"/>
        <w:rPr>
          <w:rFonts w:asciiTheme="minorHAnsi" w:hAnsiTheme="minorHAnsi" w:cstheme="minorHAnsi"/>
          <w:b/>
        </w:rPr>
      </w:pPr>
      <w:r w:rsidRPr="00192A69">
        <w:rPr>
          <w:rFonts w:asciiTheme="minorHAnsi" w:hAnsiTheme="minorHAnsi" w:cstheme="minorHAnsi"/>
          <w:b/>
        </w:rPr>
        <w:t>§</w:t>
      </w:r>
      <w:r w:rsidR="00E85845" w:rsidRPr="00192A69">
        <w:rPr>
          <w:rFonts w:asciiTheme="minorHAnsi" w:hAnsiTheme="minorHAnsi" w:cstheme="minorHAnsi"/>
          <w:b/>
        </w:rPr>
        <w:t xml:space="preserve"> </w:t>
      </w:r>
      <w:r w:rsidRPr="00192A69">
        <w:rPr>
          <w:rFonts w:asciiTheme="minorHAnsi" w:hAnsiTheme="minorHAnsi" w:cstheme="minorHAnsi"/>
          <w:b/>
        </w:rPr>
        <w:t xml:space="preserve">2  Warunki i  zasady korzystania z </w:t>
      </w:r>
      <w:r w:rsidR="00D66000" w:rsidRPr="00192A69">
        <w:rPr>
          <w:rFonts w:asciiTheme="minorHAnsi" w:hAnsiTheme="minorHAnsi" w:cstheme="minorHAnsi"/>
          <w:b/>
        </w:rPr>
        <w:t>Platformy</w:t>
      </w:r>
    </w:p>
    <w:p w14:paraId="585D3224" w14:textId="77777777" w:rsidR="006258B3" w:rsidRPr="00192A69" w:rsidRDefault="006258B3" w:rsidP="006258B3">
      <w:pPr>
        <w:jc w:val="center"/>
        <w:rPr>
          <w:rFonts w:asciiTheme="minorHAnsi" w:hAnsiTheme="minorHAnsi" w:cstheme="minorHAnsi"/>
          <w:b/>
        </w:rPr>
      </w:pPr>
    </w:p>
    <w:p w14:paraId="0A5966D3" w14:textId="77777777" w:rsidR="006258B3" w:rsidRPr="00192A69" w:rsidRDefault="006258B3" w:rsidP="00023A98">
      <w:pPr>
        <w:pStyle w:val="Standard"/>
        <w:numPr>
          <w:ilvl w:val="0"/>
          <w:numId w:val="1"/>
        </w:numPr>
        <w:autoSpaceDE w:val="0"/>
        <w:ind w:left="142" w:hanging="284"/>
        <w:jc w:val="both"/>
        <w:rPr>
          <w:rFonts w:asciiTheme="minorHAnsi" w:hAnsiTheme="minorHAnsi" w:cstheme="minorHAnsi"/>
        </w:rPr>
      </w:pPr>
      <w:r w:rsidRPr="00192A69">
        <w:rPr>
          <w:rFonts w:asciiTheme="minorHAnsi" w:hAnsiTheme="minorHAnsi" w:cstheme="minorHAnsi"/>
        </w:rPr>
        <w:t>Wykonawca zobowiązuje się do wykonywania usług, które stanowią przedmiot umowy zgodnie z aktualną wiedzą techniczną, z należytą starannością, przy uwzględnieniu zawodowego char</w:t>
      </w:r>
      <w:r w:rsidR="007A3CE9" w:rsidRPr="00192A69">
        <w:rPr>
          <w:rFonts w:asciiTheme="minorHAnsi" w:hAnsiTheme="minorHAnsi" w:cstheme="minorHAnsi"/>
        </w:rPr>
        <w:t>akteru prowad</w:t>
      </w:r>
      <w:r w:rsidR="009776C6" w:rsidRPr="00192A69">
        <w:rPr>
          <w:rFonts w:asciiTheme="minorHAnsi" w:hAnsiTheme="minorHAnsi" w:cstheme="minorHAnsi"/>
        </w:rPr>
        <w:t xml:space="preserve">zonej działalności, w zakresie funkcjonalności Platformy wskazanej w </w:t>
      </w:r>
      <w:r w:rsidR="00895186">
        <w:rPr>
          <w:rFonts w:asciiTheme="minorHAnsi" w:hAnsiTheme="minorHAnsi" w:cstheme="minorHAnsi"/>
        </w:rPr>
        <w:t>Z</w:t>
      </w:r>
      <w:r w:rsidR="009776C6" w:rsidRPr="00192A69">
        <w:rPr>
          <w:rFonts w:asciiTheme="minorHAnsi" w:hAnsiTheme="minorHAnsi" w:cstheme="minorHAnsi"/>
        </w:rPr>
        <w:t>ałączniku nr 1 do umowy.</w:t>
      </w:r>
    </w:p>
    <w:p w14:paraId="22CA54AB" w14:textId="77777777" w:rsidR="00E13383" w:rsidRPr="00192A69" w:rsidRDefault="00E41F1D" w:rsidP="00023A98">
      <w:pPr>
        <w:pStyle w:val="Akapitzlist"/>
        <w:numPr>
          <w:ilvl w:val="0"/>
          <w:numId w:val="1"/>
        </w:numPr>
        <w:shd w:val="clear" w:color="auto" w:fill="FFFFFF"/>
        <w:ind w:left="142" w:hanging="284"/>
        <w:jc w:val="both"/>
        <w:rPr>
          <w:rFonts w:asciiTheme="minorHAnsi" w:hAnsiTheme="minorHAnsi" w:cstheme="minorHAnsi"/>
        </w:rPr>
      </w:pPr>
      <w:r w:rsidRPr="00192A69">
        <w:rPr>
          <w:rFonts w:asciiTheme="minorHAnsi" w:hAnsiTheme="minorHAnsi" w:cstheme="minorHAnsi"/>
        </w:rPr>
        <w:t>Wykonawca oświadcza, że</w:t>
      </w:r>
      <w:r w:rsidR="00AC00F5" w:rsidRPr="00192A69">
        <w:rPr>
          <w:rFonts w:asciiTheme="minorHAnsi" w:hAnsiTheme="minorHAnsi" w:cstheme="minorHAnsi"/>
        </w:rPr>
        <w:t xml:space="preserve"> Platforma, udostępniona</w:t>
      </w:r>
      <w:r w:rsidRPr="00192A69">
        <w:rPr>
          <w:rFonts w:asciiTheme="minorHAnsi" w:hAnsiTheme="minorHAnsi" w:cstheme="minorHAnsi"/>
        </w:rPr>
        <w:t xml:space="preserve"> w ramach niniejszej umowy, będzie spełniał</w:t>
      </w:r>
      <w:r w:rsidR="00AC00F5" w:rsidRPr="00192A69">
        <w:rPr>
          <w:rFonts w:asciiTheme="minorHAnsi" w:hAnsiTheme="minorHAnsi" w:cstheme="minorHAnsi"/>
        </w:rPr>
        <w:t>a</w:t>
      </w:r>
      <w:r w:rsidRPr="00192A69">
        <w:rPr>
          <w:rFonts w:asciiTheme="minorHAnsi" w:hAnsiTheme="minorHAnsi" w:cstheme="minorHAnsi"/>
        </w:rPr>
        <w:t xml:space="preserve"> wymogi określone w Umowie oraz jej załącznikach, w szczególności wszelkie Dane wprowadzone lub przetwarzane przez system, w tym Dane osobowe będą odpowiednio zabezpieczone przed dostępem osób nieuprawnionych.</w:t>
      </w:r>
    </w:p>
    <w:p w14:paraId="471ED772" w14:textId="77777777" w:rsidR="001F182E" w:rsidRPr="00192A69" w:rsidRDefault="001F182E" w:rsidP="00023A98">
      <w:pPr>
        <w:pStyle w:val="Akapitzlist"/>
        <w:numPr>
          <w:ilvl w:val="0"/>
          <w:numId w:val="1"/>
        </w:numPr>
        <w:shd w:val="clear" w:color="auto" w:fill="FFFFFF"/>
        <w:ind w:left="142" w:hanging="284"/>
        <w:jc w:val="both"/>
        <w:rPr>
          <w:rFonts w:asciiTheme="minorHAnsi" w:hAnsiTheme="minorHAnsi" w:cstheme="minorHAnsi"/>
        </w:rPr>
      </w:pPr>
      <w:r w:rsidRPr="00192A69">
        <w:rPr>
          <w:rFonts w:asciiTheme="minorHAnsi" w:hAnsiTheme="minorHAnsi" w:cstheme="minorHAnsi"/>
        </w:rPr>
        <w:t xml:space="preserve">Wykonawca oświadcza, że przedmiot niniejszej umowy spełnia wymagania przewidziane dla systemów informatycznych w rozumieniu art. 2 pkt 3 </w:t>
      </w:r>
      <w:r w:rsidR="00895186">
        <w:rPr>
          <w:rFonts w:asciiTheme="minorHAnsi" w:hAnsiTheme="minorHAnsi" w:cstheme="minorHAnsi"/>
        </w:rPr>
        <w:t>U</w:t>
      </w:r>
      <w:r w:rsidRPr="00192A69">
        <w:rPr>
          <w:rFonts w:asciiTheme="minorHAnsi" w:hAnsiTheme="minorHAnsi" w:cstheme="minorHAnsi"/>
        </w:rPr>
        <w:t xml:space="preserve">stawy o świadczeniu usług drogą elektroniczną oraz wymagania określone w przepisach wydanych na podstawie art. 18 </w:t>
      </w:r>
      <w:r w:rsidR="00BC4B9C">
        <w:rPr>
          <w:rFonts w:asciiTheme="minorHAnsi" w:hAnsiTheme="minorHAnsi" w:cstheme="minorHAnsi"/>
        </w:rPr>
        <w:t>U</w:t>
      </w:r>
      <w:r w:rsidRPr="00192A69">
        <w:rPr>
          <w:rFonts w:asciiTheme="minorHAnsi" w:hAnsiTheme="minorHAnsi" w:cstheme="minorHAnsi"/>
        </w:rPr>
        <w:t>stawy o informatyzacji działalności podmiotów realizujących zadania publiczne.</w:t>
      </w:r>
    </w:p>
    <w:p w14:paraId="053C1A84" w14:textId="77777777" w:rsidR="00D93D31" w:rsidRPr="00192A69" w:rsidRDefault="00D93D31" w:rsidP="00023A98">
      <w:pPr>
        <w:pStyle w:val="Standard"/>
        <w:numPr>
          <w:ilvl w:val="0"/>
          <w:numId w:val="1"/>
        </w:numPr>
        <w:autoSpaceDE w:val="0"/>
        <w:ind w:left="142" w:hanging="284"/>
        <w:jc w:val="both"/>
        <w:rPr>
          <w:rFonts w:asciiTheme="minorHAnsi" w:hAnsiTheme="minorHAnsi" w:cstheme="minorHAnsi"/>
        </w:rPr>
      </w:pPr>
      <w:r w:rsidRPr="00192A69">
        <w:rPr>
          <w:rFonts w:asciiTheme="minorHAnsi" w:hAnsiTheme="minorHAnsi" w:cstheme="minorHAnsi"/>
        </w:rPr>
        <w:t xml:space="preserve">Wykonawca zapewnia </w:t>
      </w:r>
      <w:r w:rsidR="00DF6A6B" w:rsidRPr="00192A69">
        <w:rPr>
          <w:rFonts w:asciiTheme="minorHAnsi" w:hAnsiTheme="minorHAnsi" w:cstheme="minorHAnsi"/>
        </w:rPr>
        <w:t xml:space="preserve">możliwość </w:t>
      </w:r>
      <w:r w:rsidRPr="00192A69">
        <w:rPr>
          <w:rFonts w:asciiTheme="minorHAnsi" w:hAnsiTheme="minorHAnsi" w:cstheme="minorHAnsi"/>
        </w:rPr>
        <w:t>prowadzeni</w:t>
      </w:r>
      <w:r w:rsidR="00DF6A6B" w:rsidRPr="00192A69">
        <w:rPr>
          <w:rFonts w:asciiTheme="minorHAnsi" w:hAnsiTheme="minorHAnsi" w:cstheme="minorHAnsi"/>
        </w:rPr>
        <w:t>a</w:t>
      </w:r>
      <w:r w:rsidR="00AF3040" w:rsidRPr="00192A69">
        <w:rPr>
          <w:rFonts w:asciiTheme="minorHAnsi" w:hAnsiTheme="minorHAnsi" w:cstheme="minorHAnsi"/>
        </w:rPr>
        <w:t xml:space="preserve"> przez Zamawiającego przy użyciu Platformy </w:t>
      </w:r>
      <w:r w:rsidRPr="00192A69">
        <w:rPr>
          <w:rFonts w:asciiTheme="minorHAnsi" w:hAnsiTheme="minorHAnsi" w:cstheme="minorHAnsi"/>
        </w:rPr>
        <w:t xml:space="preserve"> nieograniczonej liczby postępowań o u</w:t>
      </w:r>
      <w:r w:rsidR="006E2918" w:rsidRPr="00192A69">
        <w:rPr>
          <w:rFonts w:asciiTheme="minorHAnsi" w:hAnsiTheme="minorHAnsi" w:cstheme="minorHAnsi"/>
        </w:rPr>
        <w:t>dzielenie zamówienia publicznego prowadzonych na podstawie ustawy Prawo zamówień publicznych</w:t>
      </w:r>
      <w:r w:rsidR="00C31BA3" w:rsidRPr="00192A69">
        <w:rPr>
          <w:rFonts w:asciiTheme="minorHAnsi" w:hAnsiTheme="minorHAnsi" w:cstheme="minorHAnsi"/>
        </w:rPr>
        <w:t xml:space="preserve"> i wydanych na jej podstawie aktów wykonawczych</w:t>
      </w:r>
      <w:r w:rsidR="00AF3040" w:rsidRPr="00192A69">
        <w:rPr>
          <w:rFonts w:asciiTheme="minorHAnsi" w:hAnsiTheme="minorHAnsi" w:cstheme="minorHAnsi"/>
        </w:rPr>
        <w:t xml:space="preserve"> oraz zamówień</w:t>
      </w:r>
      <w:r w:rsidR="006E2918" w:rsidRPr="00192A69">
        <w:rPr>
          <w:rFonts w:asciiTheme="minorHAnsi" w:hAnsiTheme="minorHAnsi" w:cstheme="minorHAnsi"/>
        </w:rPr>
        <w:t xml:space="preserve"> realizowanych p</w:t>
      </w:r>
      <w:r w:rsidR="005018CE" w:rsidRPr="00192A69">
        <w:rPr>
          <w:rFonts w:asciiTheme="minorHAnsi" w:hAnsiTheme="minorHAnsi" w:cstheme="minorHAnsi"/>
        </w:rPr>
        <w:t>oza ustawą.</w:t>
      </w:r>
    </w:p>
    <w:p w14:paraId="6DD1F538" w14:textId="77777777" w:rsidR="00ED5D4B" w:rsidRPr="00192A69" w:rsidRDefault="00D26B80" w:rsidP="00023A98">
      <w:pPr>
        <w:pStyle w:val="Standard"/>
        <w:numPr>
          <w:ilvl w:val="0"/>
          <w:numId w:val="1"/>
        </w:numPr>
        <w:autoSpaceDE w:val="0"/>
        <w:ind w:left="142" w:hanging="284"/>
        <w:jc w:val="both"/>
        <w:rPr>
          <w:rFonts w:asciiTheme="minorHAnsi" w:hAnsiTheme="minorHAnsi" w:cstheme="minorHAnsi"/>
        </w:rPr>
      </w:pPr>
      <w:r w:rsidRPr="00192A69">
        <w:rPr>
          <w:rFonts w:asciiTheme="minorHAnsi" w:hAnsiTheme="minorHAnsi" w:cstheme="minorHAnsi"/>
        </w:rPr>
        <w:t>Wykonawca zapewnia bezpłatny dostęp do Platformy przez użytkowników zewnętrznych (Oferentów) w tym ele</w:t>
      </w:r>
      <w:r w:rsidR="00A566F8" w:rsidRPr="00192A69">
        <w:rPr>
          <w:rFonts w:asciiTheme="minorHAnsi" w:hAnsiTheme="minorHAnsi" w:cstheme="minorHAnsi"/>
        </w:rPr>
        <w:t>ktronicznego składania ofert i</w:t>
      </w:r>
      <w:r w:rsidRPr="00192A69">
        <w:rPr>
          <w:rFonts w:asciiTheme="minorHAnsi" w:hAnsiTheme="minorHAnsi" w:cstheme="minorHAnsi"/>
        </w:rPr>
        <w:t xml:space="preserve"> innych doku</w:t>
      </w:r>
      <w:r w:rsidR="00D04D02" w:rsidRPr="00192A69">
        <w:rPr>
          <w:rFonts w:asciiTheme="minorHAnsi" w:hAnsiTheme="minorHAnsi" w:cstheme="minorHAnsi"/>
        </w:rPr>
        <w:t>mentów związanych z postępowania</w:t>
      </w:r>
      <w:r w:rsidRPr="00192A69">
        <w:rPr>
          <w:rFonts w:asciiTheme="minorHAnsi" w:hAnsiTheme="minorHAnsi" w:cstheme="minorHAnsi"/>
        </w:rPr>
        <w:t>m</w:t>
      </w:r>
      <w:r w:rsidR="00D04D02" w:rsidRPr="00192A69">
        <w:rPr>
          <w:rFonts w:asciiTheme="minorHAnsi" w:hAnsiTheme="minorHAnsi" w:cstheme="minorHAnsi"/>
        </w:rPr>
        <w:t>i</w:t>
      </w:r>
      <w:r w:rsidRPr="00192A69">
        <w:rPr>
          <w:rFonts w:asciiTheme="minorHAnsi" w:hAnsiTheme="minorHAnsi" w:cstheme="minorHAnsi"/>
        </w:rPr>
        <w:t xml:space="preserve"> o zamówieni</w:t>
      </w:r>
      <w:r w:rsidR="00A17C25" w:rsidRPr="00192A69">
        <w:rPr>
          <w:rFonts w:asciiTheme="minorHAnsi" w:hAnsiTheme="minorHAnsi" w:cstheme="minorHAnsi"/>
        </w:rPr>
        <w:t>e</w:t>
      </w:r>
      <w:r w:rsidRPr="00192A69">
        <w:rPr>
          <w:rFonts w:asciiTheme="minorHAnsi" w:hAnsiTheme="minorHAnsi" w:cstheme="minorHAnsi"/>
        </w:rPr>
        <w:t xml:space="preserve"> publiczne</w:t>
      </w:r>
    </w:p>
    <w:p w14:paraId="2AB9592F" w14:textId="77777777" w:rsidR="00E13383" w:rsidRPr="00192A69" w:rsidRDefault="00E41F1D" w:rsidP="00023A98">
      <w:pPr>
        <w:pStyle w:val="Standard"/>
        <w:numPr>
          <w:ilvl w:val="0"/>
          <w:numId w:val="1"/>
        </w:numPr>
        <w:autoSpaceDE w:val="0"/>
        <w:ind w:left="142" w:hanging="284"/>
        <w:jc w:val="both"/>
        <w:rPr>
          <w:rFonts w:asciiTheme="minorHAnsi" w:hAnsiTheme="minorHAnsi" w:cstheme="minorHAnsi"/>
        </w:rPr>
      </w:pPr>
      <w:r w:rsidRPr="00192A69">
        <w:rPr>
          <w:rFonts w:asciiTheme="minorHAnsi" w:hAnsiTheme="minorHAnsi" w:cstheme="minorHAnsi"/>
        </w:rPr>
        <w:lastRenderedPageBreak/>
        <w:t>Miejscem świadczeni</w:t>
      </w:r>
      <w:r w:rsidR="005018CE" w:rsidRPr="00192A69">
        <w:rPr>
          <w:rFonts w:asciiTheme="minorHAnsi" w:hAnsiTheme="minorHAnsi" w:cstheme="minorHAnsi"/>
        </w:rPr>
        <w:t xml:space="preserve">a usług będzie: </w:t>
      </w:r>
      <w:r w:rsidR="006E2918" w:rsidRPr="00192A69">
        <w:rPr>
          <w:rFonts w:asciiTheme="minorHAnsi" w:hAnsiTheme="minorHAnsi" w:cstheme="minorHAnsi"/>
        </w:rPr>
        <w:t xml:space="preserve">Narodowy Instytut Onkologii im. Marii Skłodowskiej-Curie </w:t>
      </w:r>
      <w:r w:rsidR="005018CE" w:rsidRPr="00192A69">
        <w:rPr>
          <w:rFonts w:asciiTheme="minorHAnsi" w:hAnsiTheme="minorHAnsi" w:cstheme="minorHAnsi"/>
        </w:rPr>
        <w:t xml:space="preserve">- Państwowy Instytut Badawczy </w:t>
      </w:r>
      <w:r w:rsidR="006E2918" w:rsidRPr="00192A69">
        <w:rPr>
          <w:rFonts w:asciiTheme="minorHAnsi" w:hAnsiTheme="minorHAnsi" w:cstheme="minorHAnsi"/>
        </w:rPr>
        <w:t xml:space="preserve"> - Dział Zamówień Publicznych</w:t>
      </w:r>
      <w:r w:rsidR="002F6625" w:rsidRPr="00192A69">
        <w:rPr>
          <w:rFonts w:asciiTheme="minorHAnsi" w:hAnsiTheme="minorHAnsi" w:cstheme="minorHAnsi"/>
        </w:rPr>
        <w:t>,</w:t>
      </w:r>
      <w:r w:rsidR="009C30B4" w:rsidRPr="00192A69">
        <w:rPr>
          <w:rFonts w:asciiTheme="minorHAnsi" w:hAnsiTheme="minorHAnsi" w:cstheme="minorHAnsi"/>
        </w:rPr>
        <w:t xml:space="preserve"> </w:t>
      </w:r>
      <w:r w:rsidRPr="00192A69">
        <w:rPr>
          <w:rFonts w:asciiTheme="minorHAnsi" w:hAnsiTheme="minorHAnsi" w:cstheme="minorHAnsi"/>
        </w:rPr>
        <w:t xml:space="preserve"> </w:t>
      </w:r>
      <w:r w:rsidR="00841C77" w:rsidRPr="00192A69">
        <w:rPr>
          <w:rFonts w:asciiTheme="minorHAnsi" w:hAnsiTheme="minorHAnsi" w:cstheme="minorHAnsi"/>
        </w:rPr>
        <w:t>ul.</w:t>
      </w:r>
      <w:r w:rsidR="00E37DB5" w:rsidRPr="00192A69">
        <w:rPr>
          <w:rFonts w:asciiTheme="minorHAnsi" w:hAnsiTheme="minorHAnsi" w:cstheme="minorHAnsi"/>
        </w:rPr>
        <w:t xml:space="preserve"> </w:t>
      </w:r>
      <w:r w:rsidRPr="00192A69">
        <w:rPr>
          <w:rFonts w:asciiTheme="minorHAnsi" w:hAnsiTheme="minorHAnsi" w:cstheme="minorHAnsi"/>
        </w:rPr>
        <w:t>Wawelska 15</w:t>
      </w:r>
      <w:r w:rsidR="009C30B4" w:rsidRPr="00192A69">
        <w:rPr>
          <w:rFonts w:asciiTheme="minorHAnsi" w:hAnsiTheme="minorHAnsi" w:cstheme="minorHAnsi"/>
        </w:rPr>
        <w:t>B</w:t>
      </w:r>
      <w:r w:rsidR="005018CE" w:rsidRPr="00192A69">
        <w:rPr>
          <w:rFonts w:asciiTheme="minorHAnsi" w:hAnsiTheme="minorHAnsi" w:cstheme="minorHAnsi"/>
        </w:rPr>
        <w:t>; 02-03</w:t>
      </w:r>
      <w:r w:rsidR="00A17C25" w:rsidRPr="00192A69">
        <w:rPr>
          <w:rFonts w:asciiTheme="minorHAnsi" w:hAnsiTheme="minorHAnsi" w:cstheme="minorHAnsi"/>
        </w:rPr>
        <w:t>4</w:t>
      </w:r>
      <w:r w:rsidR="005018CE" w:rsidRPr="00192A69">
        <w:rPr>
          <w:rFonts w:asciiTheme="minorHAnsi" w:hAnsiTheme="minorHAnsi" w:cstheme="minorHAnsi"/>
        </w:rPr>
        <w:t xml:space="preserve"> Warszawa.</w:t>
      </w:r>
      <w:r w:rsidR="00ED5D4B" w:rsidRPr="00192A69">
        <w:rPr>
          <w:rFonts w:asciiTheme="minorHAnsi" w:hAnsiTheme="minorHAnsi" w:cstheme="minorHAnsi"/>
        </w:rPr>
        <w:t xml:space="preserve"> Zamawiający zastrzega sobie prawo zmiany miejsca świadczenia usług w obrębie m.st. Warszawy, o czy poinformuje Wykonawcę z co najmniej 7-dniowym wyprzedzeniem. </w:t>
      </w:r>
    </w:p>
    <w:p w14:paraId="239F3306" w14:textId="77777777" w:rsidR="006258B3" w:rsidRPr="00192A69" w:rsidRDefault="006258B3" w:rsidP="00023A98">
      <w:pPr>
        <w:pStyle w:val="Standard"/>
        <w:numPr>
          <w:ilvl w:val="0"/>
          <w:numId w:val="1"/>
        </w:numPr>
        <w:autoSpaceDE w:val="0"/>
        <w:ind w:left="142" w:hanging="284"/>
        <w:jc w:val="both"/>
        <w:rPr>
          <w:rFonts w:asciiTheme="minorHAnsi" w:hAnsiTheme="minorHAnsi" w:cstheme="minorHAnsi"/>
        </w:rPr>
      </w:pPr>
      <w:r w:rsidRPr="00192A69">
        <w:rPr>
          <w:rFonts w:asciiTheme="minorHAnsi" w:hAnsiTheme="minorHAnsi" w:cstheme="minorHAnsi"/>
          <w:bCs/>
          <w:iCs/>
        </w:rPr>
        <w:t xml:space="preserve">Zamawiający </w:t>
      </w:r>
      <w:r w:rsidRPr="00192A69">
        <w:rPr>
          <w:rFonts w:asciiTheme="minorHAnsi" w:hAnsiTheme="minorHAnsi" w:cstheme="minorHAnsi"/>
        </w:rPr>
        <w:t xml:space="preserve">zobowiązany jest do ochrony </w:t>
      </w:r>
      <w:r w:rsidRPr="00192A69">
        <w:rPr>
          <w:rFonts w:asciiTheme="minorHAnsi" w:hAnsiTheme="minorHAnsi" w:cstheme="minorHAnsi"/>
          <w:bCs/>
          <w:iCs/>
        </w:rPr>
        <w:t xml:space="preserve">Kont Użytkowników Zamawiającego </w:t>
      </w:r>
      <w:r w:rsidRPr="00192A69">
        <w:rPr>
          <w:rFonts w:asciiTheme="minorHAnsi" w:hAnsiTheme="minorHAnsi" w:cstheme="minorHAnsi"/>
        </w:rPr>
        <w:t xml:space="preserve">przed użyciem przez osoby niepowołane. </w:t>
      </w:r>
      <w:r w:rsidRPr="00192A69">
        <w:rPr>
          <w:rFonts w:asciiTheme="minorHAnsi" w:hAnsiTheme="minorHAnsi" w:cstheme="minorHAnsi"/>
          <w:bCs/>
          <w:iCs/>
        </w:rPr>
        <w:t xml:space="preserve">Wykonawca </w:t>
      </w:r>
      <w:r w:rsidRPr="00192A69">
        <w:rPr>
          <w:rFonts w:asciiTheme="minorHAnsi" w:hAnsiTheme="minorHAnsi" w:cstheme="minorHAnsi"/>
        </w:rPr>
        <w:t xml:space="preserve">nie ponosi odpowiedzialności za szkody wynikające z udostępniania przez </w:t>
      </w:r>
      <w:r w:rsidRPr="00192A69">
        <w:rPr>
          <w:rFonts w:asciiTheme="minorHAnsi" w:hAnsiTheme="minorHAnsi" w:cstheme="minorHAnsi"/>
          <w:bCs/>
          <w:iCs/>
        </w:rPr>
        <w:t xml:space="preserve"> Zamawiającego </w:t>
      </w:r>
      <w:r w:rsidRPr="00192A69">
        <w:rPr>
          <w:rFonts w:asciiTheme="minorHAnsi" w:hAnsiTheme="minorHAnsi" w:cstheme="minorHAnsi"/>
        </w:rPr>
        <w:t xml:space="preserve">osobom trzecim swojego </w:t>
      </w:r>
      <w:r w:rsidRPr="00192A69">
        <w:rPr>
          <w:rFonts w:asciiTheme="minorHAnsi" w:hAnsiTheme="minorHAnsi" w:cstheme="minorHAnsi"/>
          <w:iCs/>
        </w:rPr>
        <w:t xml:space="preserve">dostępu </w:t>
      </w:r>
      <w:r w:rsidRPr="00192A69">
        <w:rPr>
          <w:rFonts w:asciiTheme="minorHAnsi" w:hAnsiTheme="minorHAnsi" w:cstheme="minorHAnsi"/>
        </w:rPr>
        <w:t xml:space="preserve">do </w:t>
      </w:r>
      <w:r w:rsidRPr="00192A69">
        <w:rPr>
          <w:rFonts w:asciiTheme="minorHAnsi" w:hAnsiTheme="minorHAnsi" w:cstheme="minorHAnsi"/>
          <w:bCs/>
          <w:iCs/>
        </w:rPr>
        <w:t>Konta Użytkownika Zamawiającego</w:t>
      </w:r>
    </w:p>
    <w:p w14:paraId="2D752394" w14:textId="77777777" w:rsidR="00E13383" w:rsidRPr="00192A69" w:rsidRDefault="00C40C2C" w:rsidP="00E13383">
      <w:pPr>
        <w:pStyle w:val="Default"/>
        <w:ind w:left="142" w:hanging="284"/>
        <w:jc w:val="both"/>
        <w:rPr>
          <w:rFonts w:asciiTheme="minorHAnsi" w:hAnsiTheme="minorHAnsi" w:cstheme="minorHAnsi"/>
          <w:color w:val="auto"/>
        </w:rPr>
      </w:pPr>
      <w:r w:rsidRPr="00192A69">
        <w:rPr>
          <w:rFonts w:asciiTheme="minorHAnsi" w:hAnsiTheme="minorHAnsi" w:cstheme="minorHAnsi"/>
          <w:color w:val="auto"/>
        </w:rPr>
        <w:t>8</w:t>
      </w:r>
      <w:r w:rsidR="006258B3" w:rsidRPr="00192A69">
        <w:rPr>
          <w:rFonts w:asciiTheme="minorHAnsi" w:hAnsiTheme="minorHAnsi" w:cstheme="minorHAnsi"/>
          <w:color w:val="auto"/>
        </w:rPr>
        <w:t xml:space="preserve">. </w:t>
      </w:r>
      <w:bookmarkStart w:id="0" w:name="_Hlk494277959"/>
      <w:bookmarkStart w:id="1" w:name="_Hlk494287753"/>
      <w:r w:rsidR="006258B3" w:rsidRPr="00192A69">
        <w:rPr>
          <w:rFonts w:asciiTheme="minorHAnsi" w:hAnsiTheme="minorHAnsi" w:cstheme="minorHAnsi"/>
          <w:color w:val="auto"/>
        </w:rPr>
        <w:t>Wykonawca  zobowiązuje się do</w:t>
      </w:r>
      <w:r w:rsidR="00242A75" w:rsidRPr="00192A69">
        <w:rPr>
          <w:rFonts w:asciiTheme="minorHAnsi" w:hAnsiTheme="minorHAnsi" w:cstheme="minorHAnsi"/>
          <w:color w:val="auto"/>
        </w:rPr>
        <w:t xml:space="preserve"> udostępniania </w:t>
      </w:r>
      <w:r w:rsidR="006258B3" w:rsidRPr="00192A69">
        <w:rPr>
          <w:rFonts w:asciiTheme="minorHAnsi" w:hAnsiTheme="minorHAnsi" w:cstheme="minorHAnsi"/>
          <w:color w:val="auto"/>
        </w:rPr>
        <w:t xml:space="preserve"> w dni robocze</w:t>
      </w:r>
      <w:r w:rsidR="00A32D74" w:rsidRPr="00192A69">
        <w:rPr>
          <w:rFonts w:asciiTheme="minorHAnsi" w:hAnsiTheme="minorHAnsi" w:cstheme="minorHAnsi"/>
          <w:color w:val="auto"/>
        </w:rPr>
        <w:t xml:space="preserve"> (od poniedziałku do piątku z wyłączeniem dni ustawowo wolnych od pracy</w:t>
      </w:r>
      <w:r w:rsidR="0044749B" w:rsidRPr="00192A69">
        <w:rPr>
          <w:rFonts w:asciiTheme="minorHAnsi" w:hAnsiTheme="minorHAnsi" w:cstheme="minorHAnsi"/>
          <w:color w:val="auto"/>
        </w:rPr>
        <w:t xml:space="preserve"> w godzinach </w:t>
      </w:r>
      <w:r w:rsidR="009776C6" w:rsidRPr="00192A69">
        <w:rPr>
          <w:rFonts w:asciiTheme="minorHAnsi" w:hAnsiTheme="minorHAnsi" w:cstheme="minorHAnsi"/>
          <w:color w:val="auto"/>
        </w:rPr>
        <w:t xml:space="preserve">roboczych </w:t>
      </w:r>
      <w:r w:rsidR="005E6D0D" w:rsidRPr="00192A69">
        <w:rPr>
          <w:rFonts w:asciiTheme="minorHAnsi" w:hAnsiTheme="minorHAnsi" w:cstheme="minorHAnsi"/>
          <w:color w:val="auto"/>
        </w:rPr>
        <w:t>7:00-1</w:t>
      </w:r>
      <w:r w:rsidR="00A17C25" w:rsidRPr="00192A69">
        <w:rPr>
          <w:rFonts w:asciiTheme="minorHAnsi" w:hAnsiTheme="minorHAnsi" w:cstheme="minorHAnsi"/>
          <w:color w:val="auto"/>
        </w:rPr>
        <w:t>7</w:t>
      </w:r>
      <w:r w:rsidR="005E6D0D" w:rsidRPr="00192A69">
        <w:rPr>
          <w:rFonts w:asciiTheme="minorHAnsi" w:hAnsiTheme="minorHAnsi" w:cstheme="minorHAnsi"/>
          <w:color w:val="auto"/>
        </w:rPr>
        <w:t>:00</w:t>
      </w:r>
      <w:r w:rsidR="006E2918" w:rsidRPr="00192A69">
        <w:rPr>
          <w:rFonts w:asciiTheme="minorHAnsi" w:hAnsiTheme="minorHAnsi" w:cstheme="minorHAnsi"/>
          <w:color w:val="auto"/>
        </w:rPr>
        <w:t xml:space="preserve"> </w:t>
      </w:r>
      <w:r w:rsidR="00EA671E" w:rsidRPr="00192A69">
        <w:rPr>
          <w:rFonts w:asciiTheme="minorHAnsi" w:hAnsiTheme="minorHAnsi" w:cstheme="minorHAnsi"/>
          <w:color w:val="auto"/>
        </w:rPr>
        <w:t xml:space="preserve">wsparcia technicznego i merytorycznego zarówno dla użytkowników Zamawiającego, jak </w:t>
      </w:r>
      <w:r w:rsidR="00A17C25" w:rsidRPr="00192A69">
        <w:rPr>
          <w:rFonts w:asciiTheme="minorHAnsi" w:hAnsiTheme="minorHAnsi" w:cstheme="minorHAnsi"/>
          <w:color w:val="auto"/>
        </w:rPr>
        <w:t>również</w:t>
      </w:r>
      <w:r w:rsidR="00EA671E" w:rsidRPr="00192A69">
        <w:rPr>
          <w:rFonts w:asciiTheme="minorHAnsi" w:hAnsiTheme="minorHAnsi" w:cstheme="minorHAnsi"/>
          <w:color w:val="auto"/>
        </w:rPr>
        <w:t xml:space="preserve"> dla Oferentów </w:t>
      </w:r>
      <w:r w:rsidR="00A17C25" w:rsidRPr="00192A69">
        <w:rPr>
          <w:rFonts w:asciiTheme="minorHAnsi" w:hAnsiTheme="minorHAnsi" w:cstheme="minorHAnsi"/>
          <w:color w:val="auto"/>
        </w:rPr>
        <w:t>w godzinach roboczych 9:00-1</w:t>
      </w:r>
      <w:r w:rsidR="00484DE7">
        <w:rPr>
          <w:rFonts w:asciiTheme="minorHAnsi" w:hAnsiTheme="minorHAnsi" w:cstheme="minorHAnsi"/>
          <w:color w:val="auto"/>
        </w:rPr>
        <w:t>7</w:t>
      </w:r>
      <w:r w:rsidR="00A17C25" w:rsidRPr="00192A69">
        <w:rPr>
          <w:rFonts w:asciiTheme="minorHAnsi" w:hAnsiTheme="minorHAnsi" w:cstheme="minorHAnsi"/>
          <w:color w:val="auto"/>
        </w:rPr>
        <w:t xml:space="preserve">:00 </w:t>
      </w:r>
      <w:r w:rsidR="00EA671E" w:rsidRPr="00192A69">
        <w:rPr>
          <w:rFonts w:asciiTheme="minorHAnsi" w:hAnsiTheme="minorHAnsi" w:cstheme="minorHAnsi"/>
          <w:color w:val="auto"/>
        </w:rPr>
        <w:t xml:space="preserve">– w postaci </w:t>
      </w:r>
      <w:r w:rsidR="006258B3" w:rsidRPr="00192A69">
        <w:rPr>
          <w:rFonts w:asciiTheme="minorHAnsi" w:hAnsiTheme="minorHAnsi" w:cstheme="minorHAnsi"/>
          <w:color w:val="auto"/>
        </w:rPr>
        <w:t>infolinii telefonicznej dostępnej pod numerem telefonu</w:t>
      </w:r>
      <w:bookmarkStart w:id="2" w:name="_Hlk496696799"/>
      <w:bookmarkEnd w:id="0"/>
      <w:r w:rsidR="003244BD" w:rsidRPr="00192A69">
        <w:rPr>
          <w:rFonts w:asciiTheme="minorHAnsi" w:hAnsiTheme="minorHAnsi" w:cstheme="minorHAnsi"/>
          <w:color w:val="auto"/>
        </w:rPr>
        <w:t>: ..................</w:t>
      </w:r>
      <w:r w:rsidR="005E6D0D" w:rsidRPr="00192A69">
        <w:rPr>
          <w:rFonts w:asciiTheme="minorHAnsi" w:hAnsiTheme="minorHAnsi" w:cstheme="minorHAnsi"/>
          <w:color w:val="auto"/>
        </w:rPr>
        <w:t xml:space="preserve">  lub e-mail: </w:t>
      </w:r>
      <w:bookmarkEnd w:id="2"/>
      <w:r w:rsidR="003244BD" w:rsidRPr="00192A69">
        <w:rPr>
          <w:rFonts w:asciiTheme="minorHAnsi" w:hAnsiTheme="minorHAnsi" w:cstheme="minorHAnsi"/>
          <w:color w:val="auto"/>
        </w:rPr>
        <w:t>....................</w:t>
      </w:r>
      <w:r w:rsidR="005E6D0D" w:rsidRPr="00192A69">
        <w:rPr>
          <w:rFonts w:asciiTheme="minorHAnsi" w:hAnsiTheme="minorHAnsi" w:cstheme="minorHAnsi"/>
          <w:color w:val="auto"/>
        </w:rPr>
        <w:t xml:space="preserve"> </w:t>
      </w:r>
      <w:r w:rsidR="009776C6" w:rsidRPr="00192A69">
        <w:rPr>
          <w:rFonts w:asciiTheme="minorHAnsi" w:hAnsiTheme="minorHAnsi" w:cstheme="minorHAnsi"/>
          <w:color w:val="auto"/>
        </w:rPr>
        <w:t>W zakresie bezpośredniej asysty</w:t>
      </w:r>
      <w:r w:rsidR="009C30B4" w:rsidRPr="00192A69">
        <w:rPr>
          <w:rFonts w:asciiTheme="minorHAnsi" w:hAnsiTheme="minorHAnsi" w:cstheme="minorHAnsi"/>
          <w:color w:val="auto"/>
        </w:rPr>
        <w:t xml:space="preserve"> technicznej tel.: </w:t>
      </w:r>
      <w:r w:rsidR="003244BD" w:rsidRPr="00192A69">
        <w:rPr>
          <w:rFonts w:asciiTheme="minorHAnsi" w:hAnsiTheme="minorHAnsi" w:cstheme="minorHAnsi"/>
          <w:color w:val="auto"/>
        </w:rPr>
        <w:t>.......................</w:t>
      </w:r>
      <w:r w:rsidR="005E6D0D" w:rsidRPr="00192A69">
        <w:rPr>
          <w:rFonts w:asciiTheme="minorHAnsi" w:hAnsiTheme="minorHAnsi" w:cstheme="minorHAnsi"/>
          <w:color w:val="auto"/>
        </w:rPr>
        <w:t>; e</w:t>
      </w:r>
      <w:r w:rsidR="003244BD" w:rsidRPr="00192A69">
        <w:rPr>
          <w:rFonts w:asciiTheme="minorHAnsi" w:hAnsiTheme="minorHAnsi" w:cstheme="minorHAnsi"/>
          <w:color w:val="auto"/>
        </w:rPr>
        <w:t>mail:..................</w:t>
      </w:r>
      <w:r w:rsidR="006258B3" w:rsidRPr="00192A69">
        <w:rPr>
          <w:rFonts w:asciiTheme="minorHAnsi" w:hAnsiTheme="minorHAnsi" w:cstheme="minorHAnsi"/>
          <w:color w:val="auto"/>
        </w:rPr>
        <w:t>Koszt połączenia określa taryfa operatora połączenia telefonicznego Zamawiającego.</w:t>
      </w:r>
    </w:p>
    <w:p w14:paraId="01E2B9AA" w14:textId="77777777" w:rsidR="00E13383" w:rsidRPr="00192A69" w:rsidRDefault="00426B50" w:rsidP="00E13383">
      <w:pPr>
        <w:pStyle w:val="Default"/>
        <w:ind w:left="142" w:hanging="284"/>
        <w:jc w:val="both"/>
        <w:rPr>
          <w:rFonts w:asciiTheme="minorHAnsi" w:hAnsiTheme="minorHAnsi" w:cstheme="minorHAnsi"/>
          <w:color w:val="auto"/>
        </w:rPr>
      </w:pPr>
      <w:r w:rsidRPr="00192A69">
        <w:rPr>
          <w:rFonts w:asciiTheme="minorHAnsi" w:hAnsiTheme="minorHAnsi" w:cstheme="minorHAnsi"/>
          <w:color w:val="auto"/>
        </w:rPr>
        <w:t xml:space="preserve">9. </w:t>
      </w:r>
      <w:r w:rsidR="006258B3" w:rsidRPr="00192A69">
        <w:rPr>
          <w:rFonts w:asciiTheme="minorHAnsi" w:hAnsiTheme="minorHAnsi" w:cstheme="minorHAnsi"/>
          <w:color w:val="auto"/>
        </w:rPr>
        <w:t>Wykonawca zape</w:t>
      </w:r>
      <w:r w:rsidR="007A3CE9" w:rsidRPr="00192A69">
        <w:rPr>
          <w:rFonts w:asciiTheme="minorHAnsi" w:hAnsiTheme="minorHAnsi" w:cstheme="minorHAnsi"/>
          <w:color w:val="auto"/>
        </w:rPr>
        <w:t>wnia, że w</w:t>
      </w:r>
      <w:r w:rsidR="00BB241E" w:rsidRPr="00192A69">
        <w:rPr>
          <w:rFonts w:asciiTheme="minorHAnsi" w:hAnsiTheme="minorHAnsi" w:cstheme="minorHAnsi"/>
          <w:color w:val="auto"/>
        </w:rPr>
        <w:t xml:space="preserve"> ramach</w:t>
      </w:r>
      <w:r w:rsidR="007A3CE9" w:rsidRPr="00192A69">
        <w:rPr>
          <w:rFonts w:asciiTheme="minorHAnsi" w:hAnsiTheme="minorHAnsi" w:cstheme="minorHAnsi"/>
          <w:color w:val="auto"/>
        </w:rPr>
        <w:t xml:space="preserve"> </w:t>
      </w:r>
      <w:r w:rsidR="00BB241E" w:rsidRPr="00192A69">
        <w:rPr>
          <w:rFonts w:asciiTheme="minorHAnsi" w:hAnsiTheme="minorHAnsi" w:cstheme="minorHAnsi"/>
          <w:color w:val="auto"/>
        </w:rPr>
        <w:t>realizacji przedmiotu niniejszej umowy</w:t>
      </w:r>
      <w:r w:rsidR="006258B3" w:rsidRPr="00192A69">
        <w:rPr>
          <w:rFonts w:asciiTheme="minorHAnsi" w:hAnsiTheme="minorHAnsi" w:cstheme="minorHAnsi"/>
          <w:color w:val="auto"/>
        </w:rPr>
        <w:t xml:space="preserve"> zastosowane zostały mechanizmy zapewniające:</w:t>
      </w:r>
    </w:p>
    <w:p w14:paraId="71F95A83" w14:textId="77777777" w:rsidR="006258B3" w:rsidRPr="00192A69" w:rsidRDefault="006258B3" w:rsidP="00023A98">
      <w:pPr>
        <w:pStyle w:val="Akapitzlist"/>
        <w:numPr>
          <w:ilvl w:val="1"/>
          <w:numId w:val="4"/>
        </w:numPr>
        <w:spacing w:after="200" w:line="276" w:lineRule="auto"/>
        <w:ind w:left="709" w:hanging="283"/>
        <w:jc w:val="both"/>
        <w:rPr>
          <w:rFonts w:asciiTheme="minorHAnsi" w:hAnsiTheme="minorHAnsi" w:cstheme="minorHAnsi"/>
        </w:rPr>
      </w:pPr>
      <w:r w:rsidRPr="00192A69">
        <w:rPr>
          <w:rFonts w:asciiTheme="minorHAnsi" w:hAnsiTheme="minorHAnsi" w:cstheme="minorHAnsi"/>
        </w:rPr>
        <w:t>Niezaprzeczalnoś</w:t>
      </w:r>
      <w:r w:rsidR="00841C77" w:rsidRPr="00192A69">
        <w:rPr>
          <w:rFonts w:asciiTheme="minorHAnsi" w:hAnsiTheme="minorHAnsi" w:cstheme="minorHAnsi"/>
        </w:rPr>
        <w:t>ć</w:t>
      </w:r>
      <w:r w:rsidRPr="00192A69">
        <w:rPr>
          <w:rFonts w:asciiTheme="minorHAnsi" w:hAnsiTheme="minorHAnsi" w:cstheme="minorHAnsi"/>
        </w:rPr>
        <w:t xml:space="preserve"> danych -  poprzez wykorzystanie kwalifikowanego podpisu elektronicznego</w:t>
      </w:r>
      <w:r w:rsidR="00BC3475" w:rsidRPr="00192A69">
        <w:rPr>
          <w:rFonts w:asciiTheme="minorHAnsi" w:hAnsiTheme="minorHAnsi" w:cstheme="minorHAnsi"/>
        </w:rPr>
        <w:t>/ profilu zaufanego/podpisu osobistego (e-podpisu)</w:t>
      </w:r>
      <w:r w:rsidRPr="00192A69">
        <w:rPr>
          <w:rFonts w:asciiTheme="minorHAnsi" w:hAnsiTheme="minorHAnsi" w:cstheme="minorHAnsi"/>
        </w:rPr>
        <w:t xml:space="preserve"> dla dokumentów przesyłanych w systemie przez użytkown</w:t>
      </w:r>
      <w:r w:rsidR="007A3CE9" w:rsidRPr="00192A69">
        <w:rPr>
          <w:rFonts w:asciiTheme="minorHAnsi" w:hAnsiTheme="minorHAnsi" w:cstheme="minorHAnsi"/>
        </w:rPr>
        <w:t>ików Zamawiającego oraz Oferentów</w:t>
      </w:r>
      <w:r w:rsidRPr="00192A69">
        <w:rPr>
          <w:rFonts w:asciiTheme="minorHAnsi" w:hAnsiTheme="minorHAnsi" w:cstheme="minorHAnsi"/>
        </w:rPr>
        <w:t>,</w:t>
      </w:r>
    </w:p>
    <w:p w14:paraId="061256CC" w14:textId="77777777" w:rsidR="006258B3" w:rsidRPr="00192A69" w:rsidRDefault="006258B3" w:rsidP="00023A98">
      <w:pPr>
        <w:pStyle w:val="Akapitzlist"/>
        <w:numPr>
          <w:ilvl w:val="1"/>
          <w:numId w:val="4"/>
        </w:numPr>
        <w:spacing w:after="200" w:line="276" w:lineRule="auto"/>
        <w:ind w:left="709" w:hanging="283"/>
        <w:jc w:val="both"/>
        <w:rPr>
          <w:rFonts w:asciiTheme="minorHAnsi" w:hAnsiTheme="minorHAnsi" w:cstheme="minorHAnsi"/>
        </w:rPr>
      </w:pPr>
      <w:r w:rsidRPr="00192A69">
        <w:rPr>
          <w:rFonts w:asciiTheme="minorHAnsi" w:hAnsiTheme="minorHAnsi" w:cstheme="minorHAnsi"/>
        </w:rPr>
        <w:t>Nienaruszalność danych – poprzez wykorzystanie kwalifikowanego podpisu elektronicznego dla dokumentów przesyłanych w systemie przez użytkownik</w:t>
      </w:r>
      <w:r w:rsidR="007A3CE9" w:rsidRPr="00192A69">
        <w:rPr>
          <w:rFonts w:asciiTheme="minorHAnsi" w:hAnsiTheme="minorHAnsi" w:cstheme="minorHAnsi"/>
        </w:rPr>
        <w:t>ów Zamawiającego oraz Oferentów</w:t>
      </w:r>
      <w:r w:rsidRPr="00192A69">
        <w:rPr>
          <w:rFonts w:asciiTheme="minorHAnsi" w:hAnsiTheme="minorHAnsi" w:cstheme="minorHAnsi"/>
        </w:rPr>
        <w:t>,</w:t>
      </w:r>
    </w:p>
    <w:p w14:paraId="08987640" w14:textId="77777777" w:rsidR="00A566F8" w:rsidRPr="00192A69" w:rsidRDefault="006258B3" w:rsidP="00023A98">
      <w:pPr>
        <w:pStyle w:val="Akapitzlist"/>
        <w:numPr>
          <w:ilvl w:val="1"/>
          <w:numId w:val="4"/>
        </w:numPr>
        <w:spacing w:after="200" w:line="276" w:lineRule="auto"/>
        <w:ind w:left="709" w:hanging="283"/>
        <w:jc w:val="both"/>
        <w:rPr>
          <w:rStyle w:val="mk-fancy-title"/>
          <w:rFonts w:asciiTheme="minorHAnsi" w:hAnsiTheme="minorHAnsi" w:cstheme="minorHAnsi"/>
        </w:rPr>
      </w:pPr>
      <w:r w:rsidRPr="00192A69">
        <w:rPr>
          <w:rFonts w:asciiTheme="minorHAnsi" w:hAnsiTheme="minorHAnsi" w:cstheme="minorHAnsi"/>
        </w:rPr>
        <w:t>Bezpieczeństwo dostępu do danych poprzez szyfrowani</w:t>
      </w:r>
      <w:r w:rsidR="00313CD0" w:rsidRPr="00192A69">
        <w:rPr>
          <w:rFonts w:asciiTheme="minorHAnsi" w:hAnsiTheme="minorHAnsi" w:cstheme="minorHAnsi"/>
        </w:rPr>
        <w:t>e</w:t>
      </w:r>
      <w:r w:rsidRPr="00192A69">
        <w:rPr>
          <w:rFonts w:asciiTheme="minorHAnsi" w:hAnsiTheme="minorHAnsi" w:cstheme="minorHAnsi"/>
        </w:rPr>
        <w:t xml:space="preserve"> danych w sposób uniemożliwiający ich odszyfrowanie przez osoby niepowołane</w:t>
      </w:r>
      <w:r w:rsidR="00313CD0" w:rsidRPr="00192A69">
        <w:rPr>
          <w:rFonts w:asciiTheme="minorHAnsi" w:hAnsiTheme="minorHAnsi" w:cstheme="minorHAnsi"/>
        </w:rPr>
        <w:t>,</w:t>
      </w:r>
      <w:r w:rsidRPr="00192A69">
        <w:rPr>
          <w:rFonts w:asciiTheme="minorHAnsi" w:hAnsiTheme="minorHAnsi" w:cstheme="minorHAnsi"/>
        </w:rPr>
        <w:t xml:space="preserve"> pop</w:t>
      </w:r>
      <w:r w:rsidR="00BC3475" w:rsidRPr="00192A69">
        <w:rPr>
          <w:rFonts w:asciiTheme="minorHAnsi" w:hAnsiTheme="minorHAnsi" w:cstheme="minorHAnsi"/>
        </w:rPr>
        <w:t>rzez zastosowanie szyfrowania kryptograficznego</w:t>
      </w:r>
      <w:r w:rsidR="00A566F8" w:rsidRPr="00192A69">
        <w:rPr>
          <w:rFonts w:asciiTheme="minorHAnsi" w:hAnsiTheme="minorHAnsi" w:cstheme="minorHAnsi"/>
        </w:rPr>
        <w:t>.</w:t>
      </w:r>
    </w:p>
    <w:p w14:paraId="5BFD3A2F" w14:textId="77777777" w:rsidR="006258B3" w:rsidRPr="00192A69" w:rsidRDefault="006258B3" w:rsidP="00023A98">
      <w:pPr>
        <w:pStyle w:val="Akapitzlist"/>
        <w:numPr>
          <w:ilvl w:val="1"/>
          <w:numId w:val="4"/>
        </w:numPr>
        <w:spacing w:after="200" w:line="276" w:lineRule="auto"/>
        <w:ind w:left="709" w:hanging="283"/>
        <w:jc w:val="both"/>
        <w:rPr>
          <w:rFonts w:asciiTheme="minorHAnsi" w:hAnsiTheme="minorHAnsi" w:cstheme="minorHAnsi"/>
        </w:rPr>
      </w:pPr>
      <w:r w:rsidRPr="00192A69">
        <w:rPr>
          <w:rFonts w:asciiTheme="minorHAnsi" w:hAnsiTheme="minorHAnsi" w:cstheme="minorHAnsi"/>
        </w:rPr>
        <w:t>Pewność terminu złożenia dokumentów – poprzez wykorzystanie usługi znakowania czasem oraz mechanizmów elektronicznej skrzynki podawczej</w:t>
      </w:r>
      <w:r w:rsidR="00A17C25" w:rsidRPr="00192A69">
        <w:rPr>
          <w:rFonts w:asciiTheme="minorHAnsi" w:hAnsiTheme="minorHAnsi" w:cstheme="minorHAnsi"/>
        </w:rPr>
        <w:t>.</w:t>
      </w:r>
      <w:r w:rsidRPr="00192A69">
        <w:rPr>
          <w:rFonts w:asciiTheme="minorHAnsi" w:hAnsiTheme="minorHAnsi" w:cstheme="minorHAnsi"/>
        </w:rPr>
        <w:t xml:space="preserve"> </w:t>
      </w:r>
    </w:p>
    <w:bookmarkEnd w:id="1"/>
    <w:p w14:paraId="1CADFB1D" w14:textId="77777777" w:rsidR="00BF42DB" w:rsidRPr="00192A69" w:rsidRDefault="00BF42DB" w:rsidP="00BF42DB">
      <w:pPr>
        <w:pStyle w:val="Standard"/>
        <w:autoSpaceDE w:val="0"/>
        <w:jc w:val="center"/>
        <w:rPr>
          <w:rFonts w:asciiTheme="minorHAnsi" w:hAnsiTheme="minorHAnsi" w:cstheme="minorHAnsi"/>
          <w:b/>
        </w:rPr>
      </w:pPr>
      <w:r w:rsidRPr="00192A69">
        <w:rPr>
          <w:rFonts w:asciiTheme="minorHAnsi" w:hAnsiTheme="minorHAnsi" w:cstheme="minorHAnsi"/>
          <w:b/>
        </w:rPr>
        <w:t xml:space="preserve">§ </w:t>
      </w:r>
      <w:r w:rsidR="00E85845" w:rsidRPr="00192A69">
        <w:rPr>
          <w:rFonts w:asciiTheme="minorHAnsi" w:hAnsiTheme="minorHAnsi" w:cstheme="minorHAnsi"/>
          <w:b/>
        </w:rPr>
        <w:t>3</w:t>
      </w:r>
      <w:r w:rsidRPr="00192A69">
        <w:rPr>
          <w:rFonts w:asciiTheme="minorHAnsi" w:hAnsiTheme="minorHAnsi" w:cstheme="minorHAnsi"/>
          <w:b/>
        </w:rPr>
        <w:t xml:space="preserve"> Prawa autorskie</w:t>
      </w:r>
      <w:r w:rsidR="005E61D5" w:rsidRPr="00192A69">
        <w:rPr>
          <w:rFonts w:asciiTheme="minorHAnsi" w:hAnsiTheme="minorHAnsi" w:cstheme="minorHAnsi"/>
          <w:b/>
        </w:rPr>
        <w:t xml:space="preserve"> i licencje</w:t>
      </w:r>
    </w:p>
    <w:p w14:paraId="59873970" w14:textId="77777777" w:rsidR="005E0A96" w:rsidRPr="00192A69" w:rsidRDefault="005E0A96" w:rsidP="00BF42DB">
      <w:pPr>
        <w:pStyle w:val="Standard"/>
        <w:autoSpaceDE w:val="0"/>
        <w:jc w:val="center"/>
        <w:rPr>
          <w:rFonts w:asciiTheme="minorHAnsi" w:hAnsiTheme="minorHAnsi" w:cstheme="minorHAnsi"/>
          <w:b/>
        </w:rPr>
      </w:pPr>
    </w:p>
    <w:p w14:paraId="33B3567B" w14:textId="77777777" w:rsidR="00BB241E" w:rsidRPr="00192A69" w:rsidRDefault="00BB241E" w:rsidP="00023A98">
      <w:pPr>
        <w:numPr>
          <w:ilvl w:val="0"/>
          <w:numId w:val="13"/>
        </w:numPr>
        <w:suppressAutoHyphens/>
        <w:ind w:left="142" w:hanging="284"/>
        <w:jc w:val="both"/>
        <w:rPr>
          <w:rFonts w:asciiTheme="minorHAnsi" w:hAnsiTheme="minorHAnsi" w:cstheme="minorHAnsi"/>
        </w:rPr>
      </w:pPr>
      <w:r w:rsidRPr="00192A69">
        <w:rPr>
          <w:rFonts w:asciiTheme="minorHAnsi" w:hAnsiTheme="minorHAnsi" w:cstheme="minorHAnsi"/>
        </w:rPr>
        <w:t>Wykonawca zapewnia, że korzystanie przez Zamawiającego z Platformy nie będzie naruszało praw osób trzecich w zakresie praw autorskich, praw własności przemysłowej lub innych praw osób trzecich oraz</w:t>
      </w:r>
      <w:r w:rsidR="00276552" w:rsidRPr="00192A69">
        <w:rPr>
          <w:rFonts w:asciiTheme="minorHAnsi" w:hAnsiTheme="minorHAnsi" w:cstheme="minorHAnsi"/>
        </w:rPr>
        <w:t xml:space="preserve">, iż zobowiązuje się do zwrotu </w:t>
      </w:r>
      <w:r w:rsidR="00313CD0" w:rsidRPr="00192A69">
        <w:rPr>
          <w:rFonts w:asciiTheme="minorHAnsi" w:hAnsiTheme="minorHAnsi" w:cstheme="minorHAnsi"/>
        </w:rPr>
        <w:t xml:space="preserve">Zamawiającemu </w:t>
      </w:r>
      <w:r w:rsidR="00276552" w:rsidRPr="00192A69">
        <w:rPr>
          <w:rFonts w:asciiTheme="minorHAnsi" w:hAnsiTheme="minorHAnsi" w:cstheme="minorHAnsi"/>
        </w:rPr>
        <w:t>odszkodowań i kosztów związanych</w:t>
      </w:r>
      <w:r w:rsidRPr="00192A69">
        <w:rPr>
          <w:rFonts w:asciiTheme="minorHAnsi" w:hAnsiTheme="minorHAnsi" w:cstheme="minorHAnsi"/>
        </w:rPr>
        <w:t xml:space="preserve"> z dochodzeniem przez osoby trzecie takich roszczeń od Zamawiającego pod warunkiem, iż Zamawiający niezwłocznie powiadomi Wykonawcę o takim roszczeniu (co najmniej w formie elektronicznej</w:t>
      </w:r>
      <w:r w:rsidR="00313CD0" w:rsidRPr="00192A69">
        <w:rPr>
          <w:rFonts w:asciiTheme="minorHAnsi" w:hAnsiTheme="minorHAnsi" w:cstheme="minorHAnsi"/>
        </w:rPr>
        <w:t>)</w:t>
      </w:r>
      <w:r w:rsidRPr="00192A69">
        <w:rPr>
          <w:rFonts w:asciiTheme="minorHAnsi" w:hAnsiTheme="minorHAnsi" w:cstheme="minorHAnsi"/>
        </w:rPr>
        <w:t xml:space="preserve">. </w:t>
      </w:r>
    </w:p>
    <w:p w14:paraId="02096988" w14:textId="77777777" w:rsidR="00BB241E" w:rsidRPr="00192A69" w:rsidRDefault="00BB241E" w:rsidP="00023A98">
      <w:pPr>
        <w:numPr>
          <w:ilvl w:val="0"/>
          <w:numId w:val="13"/>
        </w:numPr>
        <w:suppressAutoHyphens/>
        <w:ind w:left="142" w:hanging="284"/>
        <w:jc w:val="both"/>
        <w:rPr>
          <w:rFonts w:asciiTheme="minorHAnsi" w:hAnsiTheme="minorHAnsi" w:cstheme="minorHAnsi"/>
        </w:rPr>
      </w:pPr>
      <w:r w:rsidRPr="00192A69">
        <w:rPr>
          <w:rFonts w:asciiTheme="minorHAnsi" w:hAnsiTheme="minorHAnsi" w:cstheme="minorHAnsi"/>
        </w:rPr>
        <w:t xml:space="preserve">Wykonawca oświadcza, że </w:t>
      </w:r>
      <w:r w:rsidR="0082264F" w:rsidRPr="00192A69">
        <w:rPr>
          <w:rFonts w:asciiTheme="minorHAnsi" w:hAnsiTheme="minorHAnsi" w:cstheme="minorHAnsi"/>
        </w:rPr>
        <w:t xml:space="preserve"> udziela zamawiającemu </w:t>
      </w:r>
      <w:r w:rsidR="00B27E62">
        <w:rPr>
          <w:rFonts w:asciiTheme="minorHAnsi" w:hAnsiTheme="minorHAnsi" w:cstheme="minorHAnsi"/>
        </w:rPr>
        <w:t xml:space="preserve">licencji </w:t>
      </w:r>
      <w:r w:rsidR="0082264F" w:rsidRPr="00192A69">
        <w:rPr>
          <w:rFonts w:asciiTheme="minorHAnsi" w:hAnsiTheme="minorHAnsi" w:cstheme="minorHAnsi"/>
        </w:rPr>
        <w:t xml:space="preserve">na </w:t>
      </w:r>
      <w:r w:rsidRPr="00192A69">
        <w:rPr>
          <w:rFonts w:asciiTheme="minorHAnsi" w:hAnsiTheme="minorHAnsi" w:cstheme="minorHAnsi"/>
        </w:rPr>
        <w:t>korzystanie z Platformy</w:t>
      </w:r>
      <w:r w:rsidR="0082264F" w:rsidRPr="00192A69">
        <w:rPr>
          <w:rFonts w:asciiTheme="minorHAnsi" w:hAnsiTheme="minorHAnsi" w:cstheme="minorHAnsi"/>
        </w:rPr>
        <w:t>, zgodnie ze znanym Wykonawcy celem</w:t>
      </w:r>
      <w:r w:rsidR="00EC56B1" w:rsidRPr="00192A69">
        <w:rPr>
          <w:rFonts w:asciiTheme="minorHAnsi" w:hAnsiTheme="minorHAnsi" w:cstheme="minorHAnsi"/>
        </w:rPr>
        <w:t>, tj. prowadzenia przez Zamawiającego przy użyciu Platformy  nieograniczonej liczby postępowań o udzielenie zamówienia publicznego</w:t>
      </w:r>
      <w:r w:rsidR="001E6526" w:rsidRPr="00192A69">
        <w:rPr>
          <w:rFonts w:asciiTheme="minorHAnsi" w:hAnsiTheme="minorHAnsi" w:cstheme="minorHAnsi"/>
        </w:rPr>
        <w:t xml:space="preserve"> </w:t>
      </w:r>
      <w:r w:rsidR="009B15AB" w:rsidRPr="00192A69">
        <w:rPr>
          <w:rFonts w:asciiTheme="minorHAnsi" w:hAnsiTheme="minorHAnsi" w:cstheme="minorHAnsi"/>
        </w:rPr>
        <w:t xml:space="preserve">oraz </w:t>
      </w:r>
      <w:r w:rsidR="001E6526" w:rsidRPr="00192A69">
        <w:rPr>
          <w:rFonts w:asciiTheme="minorHAnsi" w:hAnsiTheme="minorHAnsi" w:cstheme="minorHAnsi"/>
        </w:rPr>
        <w:t>w zakresie  niezbędnym do realizacji zadań i celów określo</w:t>
      </w:r>
      <w:r w:rsidR="009B15AB" w:rsidRPr="00192A69">
        <w:rPr>
          <w:rFonts w:asciiTheme="minorHAnsi" w:hAnsiTheme="minorHAnsi" w:cstheme="minorHAnsi"/>
        </w:rPr>
        <w:t>nych w Załączniku nr 1 do Umowy</w:t>
      </w:r>
      <w:r w:rsidR="004435B0" w:rsidRPr="00192A69">
        <w:rPr>
          <w:rFonts w:asciiTheme="minorHAnsi" w:hAnsiTheme="minorHAnsi" w:cstheme="minorHAnsi"/>
        </w:rPr>
        <w:t xml:space="preserve"> (licencja), </w:t>
      </w:r>
      <w:r w:rsidR="00CB017C" w:rsidRPr="00192A69">
        <w:rPr>
          <w:rFonts w:asciiTheme="minorHAnsi" w:hAnsiTheme="minorHAnsi" w:cstheme="minorHAnsi"/>
        </w:rPr>
        <w:t xml:space="preserve"> </w:t>
      </w:r>
      <w:r w:rsidR="00EC56B1" w:rsidRPr="00192A69">
        <w:rPr>
          <w:rFonts w:asciiTheme="minorHAnsi" w:hAnsiTheme="minorHAnsi" w:cstheme="minorHAnsi"/>
        </w:rPr>
        <w:t xml:space="preserve"> i </w:t>
      </w:r>
      <w:r w:rsidR="0082264F" w:rsidRPr="00192A69">
        <w:rPr>
          <w:rFonts w:asciiTheme="minorHAnsi" w:hAnsiTheme="minorHAnsi" w:cstheme="minorHAnsi"/>
        </w:rPr>
        <w:t xml:space="preserve"> </w:t>
      </w:r>
      <w:r w:rsidRPr="00192A69">
        <w:rPr>
          <w:rFonts w:asciiTheme="minorHAnsi" w:hAnsiTheme="minorHAnsi" w:cstheme="minorHAnsi"/>
        </w:rPr>
        <w:t xml:space="preserve"> nie będzie wymagać udzielenia </w:t>
      </w:r>
      <w:r w:rsidR="009B15AB" w:rsidRPr="00192A69">
        <w:rPr>
          <w:rFonts w:asciiTheme="minorHAnsi" w:hAnsiTheme="minorHAnsi" w:cstheme="minorHAnsi"/>
        </w:rPr>
        <w:t>Zamawiaj</w:t>
      </w:r>
      <w:r w:rsidR="009E4809" w:rsidRPr="00192A69">
        <w:rPr>
          <w:rFonts w:asciiTheme="minorHAnsi" w:hAnsiTheme="minorHAnsi" w:cstheme="minorHAnsi"/>
        </w:rPr>
        <w:t>ą</w:t>
      </w:r>
      <w:r w:rsidR="009B15AB" w:rsidRPr="00192A69">
        <w:rPr>
          <w:rFonts w:asciiTheme="minorHAnsi" w:hAnsiTheme="minorHAnsi" w:cstheme="minorHAnsi"/>
        </w:rPr>
        <w:t>cemu</w:t>
      </w:r>
      <w:r w:rsidRPr="00192A69">
        <w:rPr>
          <w:rFonts w:asciiTheme="minorHAnsi" w:hAnsiTheme="minorHAnsi" w:cstheme="minorHAnsi"/>
        </w:rPr>
        <w:t xml:space="preserve"> przez Wykonawcę ani jakąkolwiek osobę trzecią jaki</w:t>
      </w:r>
      <w:r w:rsidR="00A17C25" w:rsidRPr="00192A69">
        <w:rPr>
          <w:rFonts w:asciiTheme="minorHAnsi" w:hAnsiTheme="minorHAnsi" w:cstheme="minorHAnsi"/>
        </w:rPr>
        <w:t>chkolwiek</w:t>
      </w:r>
      <w:r w:rsidR="00857748" w:rsidRPr="00192A69">
        <w:rPr>
          <w:rFonts w:asciiTheme="minorHAnsi" w:hAnsiTheme="minorHAnsi" w:cstheme="minorHAnsi"/>
        </w:rPr>
        <w:t xml:space="preserve"> dodatkowych</w:t>
      </w:r>
      <w:r w:rsidRPr="00192A69">
        <w:rPr>
          <w:rFonts w:asciiTheme="minorHAnsi" w:hAnsiTheme="minorHAnsi" w:cstheme="minorHAnsi"/>
        </w:rPr>
        <w:t xml:space="preserve"> licen</w:t>
      </w:r>
      <w:r w:rsidR="00276552" w:rsidRPr="00192A69">
        <w:rPr>
          <w:rFonts w:asciiTheme="minorHAnsi" w:hAnsiTheme="minorHAnsi" w:cstheme="minorHAnsi"/>
        </w:rPr>
        <w:t>cji. Nie dotyczy to</w:t>
      </w:r>
      <w:r w:rsidRPr="00192A69">
        <w:rPr>
          <w:rFonts w:asciiTheme="minorHAnsi" w:hAnsiTheme="minorHAnsi" w:cstheme="minorHAnsi"/>
        </w:rPr>
        <w:t xml:space="preserve"> nieodpłatne</w:t>
      </w:r>
      <w:r w:rsidR="00276552" w:rsidRPr="00192A69">
        <w:rPr>
          <w:rFonts w:asciiTheme="minorHAnsi" w:hAnsiTheme="minorHAnsi" w:cstheme="minorHAnsi"/>
        </w:rPr>
        <w:t xml:space="preserve">go oprogramowania (open </w:t>
      </w:r>
      <w:proofErr w:type="spellStart"/>
      <w:r w:rsidR="00276552" w:rsidRPr="00192A69">
        <w:rPr>
          <w:rFonts w:asciiTheme="minorHAnsi" w:hAnsiTheme="minorHAnsi" w:cstheme="minorHAnsi"/>
        </w:rPr>
        <w:t>source</w:t>
      </w:r>
      <w:proofErr w:type="spellEnd"/>
      <w:r w:rsidR="00276552" w:rsidRPr="00192A69">
        <w:rPr>
          <w:rFonts w:asciiTheme="minorHAnsi" w:hAnsiTheme="minorHAnsi" w:cstheme="minorHAnsi"/>
        </w:rPr>
        <w:t>)</w:t>
      </w:r>
      <w:r w:rsidRPr="00192A69">
        <w:rPr>
          <w:rFonts w:asciiTheme="minorHAnsi" w:hAnsiTheme="minorHAnsi" w:cstheme="minorHAnsi"/>
        </w:rPr>
        <w:t xml:space="preserve"> instalowanego niezależnie</w:t>
      </w:r>
      <w:r w:rsidR="00857748" w:rsidRPr="00192A69">
        <w:rPr>
          <w:rFonts w:asciiTheme="minorHAnsi" w:hAnsiTheme="minorHAnsi" w:cstheme="minorHAnsi"/>
        </w:rPr>
        <w:t xml:space="preserve"> przez Użytkowników, zalecanego </w:t>
      </w:r>
      <w:r w:rsidR="00A566F8" w:rsidRPr="00192A69">
        <w:rPr>
          <w:rFonts w:asciiTheme="minorHAnsi" w:hAnsiTheme="minorHAnsi" w:cstheme="minorHAnsi"/>
        </w:rPr>
        <w:t xml:space="preserve"> przy korzystaniu</w:t>
      </w:r>
      <w:r w:rsidRPr="00192A69">
        <w:rPr>
          <w:rFonts w:asciiTheme="minorHAnsi" w:hAnsiTheme="minorHAnsi" w:cstheme="minorHAnsi"/>
        </w:rPr>
        <w:t xml:space="preserve"> z Platformy</w:t>
      </w:r>
      <w:r w:rsidR="00A566F8" w:rsidRPr="00192A69">
        <w:rPr>
          <w:rFonts w:asciiTheme="minorHAnsi" w:hAnsiTheme="minorHAnsi" w:cstheme="minorHAnsi"/>
        </w:rPr>
        <w:t>.</w:t>
      </w:r>
    </w:p>
    <w:p w14:paraId="3E222667" w14:textId="6FEA172C" w:rsidR="00ED5D4B" w:rsidRPr="00192A69" w:rsidRDefault="00ED5D4B" w:rsidP="00023A98">
      <w:pPr>
        <w:numPr>
          <w:ilvl w:val="0"/>
          <w:numId w:val="13"/>
        </w:numPr>
        <w:suppressAutoHyphens/>
        <w:ind w:left="142" w:hanging="284"/>
        <w:jc w:val="both"/>
        <w:rPr>
          <w:rFonts w:asciiTheme="minorHAnsi" w:hAnsiTheme="minorHAnsi" w:cstheme="minorHAnsi"/>
        </w:rPr>
      </w:pPr>
      <w:r w:rsidRPr="00192A69">
        <w:rPr>
          <w:rFonts w:asciiTheme="minorHAnsi" w:hAnsiTheme="minorHAnsi" w:cstheme="minorHAnsi"/>
        </w:rPr>
        <w:lastRenderedPageBreak/>
        <w:t xml:space="preserve">Wykonawca udziela Zamawiającemu odpłatnej i niewyłącznej licencji na korzystanie z Platformy w zakresie niezbędnym do realizacji zadań i celów określonych w Załączniku nr 1 do umowy. Licencja upoważniać będzie Zamawiającego do używania Platformy na polach eksploatacji do tymczasowego zwielokrotnienia Oprogramowania poprzez jego wyświetlenie oraz stosowanie w celu przeprowadzenia przez Zamawiającego postępowań na udzielenie zamówienia publicznego zgodnie z wymogami Ustawy Prawo zamówień publicznych, Rozporządzenia Prezesa Rady Ministrów z dnia 27 czerwca 2017 r. w sprawie użycia środków komunikacji elektronicznej w postępowaniu o udzielenie zamówienia publicznego oraz udostępniania i przechowywania dokumentów elektronicznych oraz postępowania prowadzone z wyłączeniem obowiązku stosowania Ustawy Prawo zamówień publicznych. </w:t>
      </w:r>
    </w:p>
    <w:p w14:paraId="3F280667" w14:textId="77777777" w:rsidR="00BB241E" w:rsidRPr="00192A69" w:rsidRDefault="002A2EAC" w:rsidP="00023A98">
      <w:pPr>
        <w:pStyle w:val="Akapitzlist"/>
        <w:numPr>
          <w:ilvl w:val="0"/>
          <w:numId w:val="13"/>
        </w:numPr>
        <w:spacing w:line="259" w:lineRule="auto"/>
        <w:ind w:left="142" w:hanging="284"/>
        <w:jc w:val="both"/>
        <w:rPr>
          <w:rFonts w:asciiTheme="minorHAnsi" w:hAnsiTheme="minorHAnsi" w:cstheme="minorHAnsi"/>
        </w:rPr>
      </w:pPr>
      <w:r w:rsidRPr="00192A69">
        <w:rPr>
          <w:rFonts w:asciiTheme="minorHAnsi" w:hAnsiTheme="minorHAnsi" w:cstheme="minorHAnsi"/>
        </w:rPr>
        <w:t xml:space="preserve">Udzielenie licencji następuje </w:t>
      </w:r>
      <w:r w:rsidR="00BB241E" w:rsidRPr="00192A69">
        <w:rPr>
          <w:rFonts w:asciiTheme="minorHAnsi" w:hAnsiTheme="minorHAnsi" w:cstheme="minorHAnsi"/>
        </w:rPr>
        <w:t xml:space="preserve"> z chwilą uruchomienia Platformy</w:t>
      </w:r>
      <w:r w:rsidR="007A074B" w:rsidRPr="00192A69">
        <w:rPr>
          <w:rFonts w:asciiTheme="minorHAnsi" w:hAnsiTheme="minorHAnsi" w:cstheme="minorHAnsi"/>
        </w:rPr>
        <w:t xml:space="preserve"> w terminie określonym w par. 1 ust. </w:t>
      </w:r>
      <w:r w:rsidR="00817232">
        <w:rPr>
          <w:rFonts w:asciiTheme="minorHAnsi" w:hAnsiTheme="minorHAnsi" w:cstheme="minorHAnsi"/>
        </w:rPr>
        <w:t>5</w:t>
      </w:r>
      <w:r w:rsidR="007A074B" w:rsidRPr="00192A69">
        <w:rPr>
          <w:rFonts w:asciiTheme="minorHAnsi" w:hAnsiTheme="minorHAnsi" w:cstheme="minorHAnsi"/>
        </w:rPr>
        <w:t xml:space="preserve"> Umowy</w:t>
      </w:r>
    </w:p>
    <w:p w14:paraId="7D8A64BF" w14:textId="77777777" w:rsidR="00BB241E" w:rsidRPr="00192A69" w:rsidRDefault="00BB241E" w:rsidP="00023A98">
      <w:pPr>
        <w:pStyle w:val="Akapitzlist"/>
        <w:numPr>
          <w:ilvl w:val="0"/>
          <w:numId w:val="13"/>
        </w:numPr>
        <w:spacing w:line="259" w:lineRule="auto"/>
        <w:ind w:left="142" w:hanging="284"/>
        <w:jc w:val="both"/>
        <w:rPr>
          <w:rFonts w:asciiTheme="minorHAnsi" w:hAnsiTheme="minorHAnsi" w:cstheme="minorHAnsi"/>
        </w:rPr>
      </w:pPr>
      <w:r w:rsidRPr="00192A69">
        <w:rPr>
          <w:rFonts w:asciiTheme="minorHAnsi" w:hAnsiTheme="minorHAnsi" w:cstheme="minorHAnsi"/>
        </w:rPr>
        <w:t xml:space="preserve">Licencja upoważnia Zamawiającego do używania Platformy bez ograniczeń terytorialnych </w:t>
      </w:r>
      <w:r w:rsidR="004435B0" w:rsidRPr="00192A69">
        <w:rPr>
          <w:rFonts w:asciiTheme="minorHAnsi" w:hAnsiTheme="minorHAnsi" w:cstheme="minorHAnsi"/>
        </w:rPr>
        <w:t xml:space="preserve">przez </w:t>
      </w:r>
      <w:r w:rsidRPr="00192A69">
        <w:rPr>
          <w:rFonts w:asciiTheme="minorHAnsi" w:hAnsiTheme="minorHAnsi" w:cstheme="minorHAnsi"/>
        </w:rPr>
        <w:t xml:space="preserve"> nielimitowan</w:t>
      </w:r>
      <w:r w:rsidR="004435B0" w:rsidRPr="00192A69">
        <w:rPr>
          <w:rFonts w:asciiTheme="minorHAnsi" w:hAnsiTheme="minorHAnsi" w:cstheme="minorHAnsi"/>
        </w:rPr>
        <w:t>ą</w:t>
      </w:r>
      <w:r w:rsidR="006E3A39" w:rsidRPr="00192A69">
        <w:rPr>
          <w:rFonts w:asciiTheme="minorHAnsi" w:hAnsiTheme="minorHAnsi" w:cstheme="minorHAnsi"/>
        </w:rPr>
        <w:t xml:space="preserve"> iloś</w:t>
      </w:r>
      <w:r w:rsidR="004435B0" w:rsidRPr="00192A69">
        <w:rPr>
          <w:rFonts w:asciiTheme="minorHAnsi" w:hAnsiTheme="minorHAnsi" w:cstheme="minorHAnsi"/>
        </w:rPr>
        <w:t>ć</w:t>
      </w:r>
      <w:r w:rsidR="006E3A39" w:rsidRPr="00192A69">
        <w:rPr>
          <w:rFonts w:asciiTheme="minorHAnsi" w:hAnsiTheme="minorHAnsi" w:cstheme="minorHAnsi"/>
        </w:rPr>
        <w:t xml:space="preserve"> Użytkowników</w:t>
      </w:r>
      <w:r w:rsidR="00B96692" w:rsidRPr="00192A69">
        <w:rPr>
          <w:rFonts w:asciiTheme="minorHAnsi" w:hAnsiTheme="minorHAnsi" w:cstheme="minorHAnsi"/>
        </w:rPr>
        <w:t>,</w:t>
      </w:r>
      <w:r w:rsidR="006E3A39" w:rsidRPr="00192A69">
        <w:rPr>
          <w:rFonts w:asciiTheme="minorHAnsi" w:hAnsiTheme="minorHAnsi" w:cstheme="minorHAnsi"/>
        </w:rPr>
        <w:t xml:space="preserve"> przez cały okres obowiązywania Umowy i w tym okresie będzie niewypowiadalna.</w:t>
      </w:r>
    </w:p>
    <w:p w14:paraId="4147F098" w14:textId="77777777" w:rsidR="005E0A96" w:rsidRPr="00192A69" w:rsidRDefault="005E0A96" w:rsidP="005E0A96">
      <w:pPr>
        <w:pStyle w:val="Akapitzlist"/>
        <w:spacing w:line="259" w:lineRule="auto"/>
        <w:ind w:left="142"/>
        <w:jc w:val="both"/>
        <w:rPr>
          <w:rFonts w:asciiTheme="minorHAnsi" w:hAnsiTheme="minorHAnsi" w:cstheme="minorHAnsi"/>
        </w:rPr>
      </w:pPr>
    </w:p>
    <w:p w14:paraId="7FE5BEC6" w14:textId="77777777" w:rsidR="00D443B2" w:rsidRPr="00192A69" w:rsidRDefault="00D443B2" w:rsidP="00D443B2">
      <w:pPr>
        <w:pStyle w:val="Standard"/>
        <w:autoSpaceDE w:val="0"/>
        <w:ind w:left="360"/>
        <w:jc w:val="center"/>
        <w:rPr>
          <w:rFonts w:asciiTheme="minorHAnsi" w:hAnsiTheme="minorHAnsi" w:cstheme="minorHAnsi"/>
          <w:b/>
        </w:rPr>
      </w:pPr>
      <w:r w:rsidRPr="00192A69">
        <w:rPr>
          <w:rFonts w:asciiTheme="minorHAnsi" w:hAnsiTheme="minorHAnsi" w:cstheme="minorHAnsi"/>
          <w:b/>
        </w:rPr>
        <w:t>§ 4 Bezpieczeństwo gromadzonych danych</w:t>
      </w:r>
    </w:p>
    <w:p w14:paraId="2BD49DAE" w14:textId="77777777" w:rsidR="00BB241E" w:rsidRPr="00192A69" w:rsidRDefault="00BB241E" w:rsidP="00BB241E">
      <w:pPr>
        <w:tabs>
          <w:tab w:val="left" w:pos="1440"/>
          <w:tab w:val="left" w:pos="9072"/>
        </w:tabs>
        <w:ind w:right="12"/>
        <w:jc w:val="both"/>
        <w:rPr>
          <w:rFonts w:asciiTheme="minorHAnsi" w:hAnsiTheme="minorHAnsi" w:cstheme="minorHAnsi"/>
        </w:rPr>
      </w:pPr>
    </w:p>
    <w:p w14:paraId="16B1D77B" w14:textId="77777777" w:rsidR="00BB31A2" w:rsidRPr="00192A69" w:rsidRDefault="00BB31A2" w:rsidP="00023A98">
      <w:pPr>
        <w:pStyle w:val="Akapitzlist"/>
        <w:numPr>
          <w:ilvl w:val="0"/>
          <w:numId w:val="14"/>
        </w:numPr>
        <w:suppressAutoHyphens/>
        <w:autoSpaceDE w:val="0"/>
        <w:ind w:left="142" w:hanging="284"/>
        <w:contextualSpacing w:val="0"/>
        <w:jc w:val="both"/>
        <w:rPr>
          <w:rFonts w:asciiTheme="minorHAnsi" w:hAnsiTheme="minorHAnsi" w:cstheme="minorHAnsi"/>
        </w:rPr>
      </w:pPr>
      <w:r w:rsidRPr="00192A69">
        <w:rPr>
          <w:rFonts w:asciiTheme="minorHAnsi" w:hAnsiTheme="minorHAnsi" w:cstheme="minorHAnsi"/>
        </w:rPr>
        <w:t>W przypadku upływu terminu realizacji Przedmiotu Umowy, odstąpienia od Umowy przez Zamawiającego</w:t>
      </w:r>
      <w:r w:rsidR="007148DD" w:rsidRPr="00192A69">
        <w:rPr>
          <w:rFonts w:asciiTheme="minorHAnsi" w:hAnsiTheme="minorHAnsi" w:cstheme="minorHAnsi"/>
        </w:rPr>
        <w:t xml:space="preserve"> lub w jakimkolwiek</w:t>
      </w:r>
      <w:r w:rsidRPr="00192A69">
        <w:rPr>
          <w:rFonts w:asciiTheme="minorHAnsi" w:hAnsiTheme="minorHAnsi" w:cstheme="minorHAnsi"/>
        </w:rPr>
        <w:t xml:space="preserve"> przypadku zaprzestania świadczenia przez Wykonawcę usług w ramach Umowy, Wykonawca zobowiązany jest do umożliwienia Zamawiającemu pobrania wszystkich danych Zamawiającego zgromadzonych na Platformie tj. danych dotyczących postępowań, ofert, wniosków, użytkowników oraz wszelkich dokumentów i plików zgromadzonych w trakcie trwania Umowy w sposób ustandaryzowany tj. dane bazodanowe zostaną przekazane w postaci plików XML a pliki zgromadzone w trakcie trwania Umowy w postaci plików umieszczonych w odpowiednich katalogach pozwalających na ich prawidłową identyfikację</w:t>
      </w:r>
      <w:r w:rsidR="000B6FE8" w:rsidRPr="00192A69">
        <w:rPr>
          <w:rFonts w:asciiTheme="minorHAnsi" w:hAnsiTheme="minorHAnsi" w:cstheme="minorHAnsi"/>
        </w:rPr>
        <w:t xml:space="preserve"> oraz umożliwiające kontrolę </w:t>
      </w:r>
      <w:r w:rsidR="00CD7DCB" w:rsidRPr="00192A69">
        <w:rPr>
          <w:rFonts w:asciiTheme="minorHAnsi" w:hAnsiTheme="minorHAnsi" w:cstheme="minorHAnsi"/>
        </w:rPr>
        <w:t>wprowadzanych w tych plikach zmian</w:t>
      </w:r>
      <w:r w:rsidR="00937FFE" w:rsidRPr="00192A69">
        <w:rPr>
          <w:rFonts w:asciiTheme="minorHAnsi" w:hAnsiTheme="minorHAnsi" w:cstheme="minorHAnsi"/>
        </w:rPr>
        <w:t xml:space="preserve"> w postaci „raportu zmian”</w:t>
      </w:r>
      <w:r w:rsidRPr="00192A69">
        <w:rPr>
          <w:rFonts w:asciiTheme="minorHAnsi" w:hAnsiTheme="minorHAnsi" w:cstheme="minorHAnsi"/>
        </w:rPr>
        <w:t>. Dane zostaną udostępnione w ciągu 14 dni od daty zakończenia Umowy.</w:t>
      </w:r>
    </w:p>
    <w:p w14:paraId="3FA45729" w14:textId="77777777" w:rsidR="00BB31A2" w:rsidRPr="00192A69" w:rsidRDefault="00BB31A2" w:rsidP="00023A98">
      <w:pPr>
        <w:pStyle w:val="Akapitzlist"/>
        <w:numPr>
          <w:ilvl w:val="0"/>
          <w:numId w:val="14"/>
        </w:numPr>
        <w:suppressAutoHyphens/>
        <w:autoSpaceDE w:val="0"/>
        <w:ind w:left="142" w:hanging="284"/>
        <w:contextualSpacing w:val="0"/>
        <w:jc w:val="both"/>
        <w:rPr>
          <w:rFonts w:asciiTheme="minorHAnsi" w:hAnsiTheme="minorHAnsi" w:cstheme="minorHAnsi"/>
        </w:rPr>
      </w:pPr>
      <w:r w:rsidRPr="00192A69">
        <w:rPr>
          <w:rFonts w:asciiTheme="minorHAnsi" w:hAnsiTheme="minorHAnsi" w:cstheme="minorHAnsi"/>
        </w:rPr>
        <w:t>Wykonawca nie może usunąć danych, o których mowa w ust. 1, chociażby niniejsza Umowa przestała obowiązywać, zanim nie otrzyma pisemnego potwierdzenia Zamawiającego, że zostały one odpowiednio zabezpieczone przez Zamawiającego.</w:t>
      </w:r>
    </w:p>
    <w:p w14:paraId="1EB092B1" w14:textId="77777777" w:rsidR="00D443B2" w:rsidRPr="00192A69" w:rsidRDefault="00BB31A2" w:rsidP="00023A98">
      <w:pPr>
        <w:pStyle w:val="Akapitzlist"/>
        <w:numPr>
          <w:ilvl w:val="0"/>
          <w:numId w:val="14"/>
        </w:numPr>
        <w:suppressAutoHyphens/>
        <w:autoSpaceDE w:val="0"/>
        <w:ind w:left="142" w:hanging="284"/>
        <w:contextualSpacing w:val="0"/>
        <w:jc w:val="both"/>
        <w:rPr>
          <w:rFonts w:asciiTheme="minorHAnsi" w:hAnsiTheme="minorHAnsi" w:cstheme="minorHAnsi"/>
        </w:rPr>
      </w:pPr>
      <w:r w:rsidRPr="00192A69">
        <w:rPr>
          <w:rFonts w:asciiTheme="minorHAnsi" w:hAnsiTheme="minorHAnsi" w:cstheme="minorHAnsi"/>
        </w:rPr>
        <w:t xml:space="preserve">Po uzyskaniu potwierdzenia Zamawiającego, o którym mowa w ust. 2, Wykonawca zobowiązuje się do niezwłocznego, trwałego usunięcia danych Zamawiającego ze swoich zasobów, co zostanie potwierdzone oświadczeniem Wykonawcy, przekazanym Zamawiającemu w terminie do 3 </w:t>
      </w:r>
      <w:r w:rsidR="00A17C25" w:rsidRPr="00192A69">
        <w:rPr>
          <w:rFonts w:asciiTheme="minorHAnsi" w:hAnsiTheme="minorHAnsi" w:cstheme="minorHAnsi"/>
        </w:rPr>
        <w:t>d</w:t>
      </w:r>
      <w:r w:rsidRPr="00192A69">
        <w:rPr>
          <w:rFonts w:asciiTheme="minorHAnsi" w:hAnsiTheme="minorHAnsi" w:cstheme="minorHAnsi"/>
        </w:rPr>
        <w:t xml:space="preserve">ni </w:t>
      </w:r>
      <w:r w:rsidR="00A17C25" w:rsidRPr="00192A69">
        <w:rPr>
          <w:rFonts w:asciiTheme="minorHAnsi" w:hAnsiTheme="minorHAnsi" w:cstheme="minorHAnsi"/>
        </w:rPr>
        <w:t>r</w:t>
      </w:r>
      <w:r w:rsidRPr="00192A69">
        <w:rPr>
          <w:rFonts w:asciiTheme="minorHAnsi" w:hAnsiTheme="minorHAnsi" w:cstheme="minorHAnsi"/>
        </w:rPr>
        <w:t>oboczych od dnia usunięcia danych.</w:t>
      </w:r>
    </w:p>
    <w:p w14:paraId="76F85F1F" w14:textId="77777777" w:rsidR="00EE0C3E" w:rsidRPr="00192A69" w:rsidRDefault="00EC0926" w:rsidP="00023A98">
      <w:pPr>
        <w:pStyle w:val="Akapitzlist"/>
        <w:numPr>
          <w:ilvl w:val="0"/>
          <w:numId w:val="14"/>
        </w:numPr>
        <w:suppressAutoHyphens/>
        <w:autoSpaceDE w:val="0"/>
        <w:ind w:left="142" w:hanging="284"/>
        <w:contextualSpacing w:val="0"/>
        <w:jc w:val="both"/>
        <w:rPr>
          <w:rFonts w:asciiTheme="minorHAnsi" w:hAnsiTheme="minorHAnsi" w:cstheme="minorHAnsi"/>
        </w:rPr>
      </w:pPr>
      <w:r w:rsidRPr="00192A69">
        <w:rPr>
          <w:rFonts w:asciiTheme="minorHAnsi" w:hAnsiTheme="minorHAnsi" w:cstheme="minorHAnsi"/>
        </w:rPr>
        <w:t>Strony ustalają, że wszystkie dane zgromadzone w Platformie w wyniku realizacji niniejszej umowy, stanowią własność Zamawiającego.</w:t>
      </w:r>
    </w:p>
    <w:p w14:paraId="31662BC3" w14:textId="77777777" w:rsidR="00BF42DB" w:rsidRPr="00192A69" w:rsidRDefault="00BF42DB" w:rsidP="006258B3">
      <w:pPr>
        <w:pStyle w:val="Standard"/>
        <w:autoSpaceDE w:val="0"/>
        <w:ind w:left="425"/>
        <w:jc w:val="both"/>
        <w:rPr>
          <w:rFonts w:asciiTheme="minorHAnsi" w:hAnsiTheme="minorHAnsi" w:cstheme="minorHAnsi"/>
        </w:rPr>
      </w:pPr>
    </w:p>
    <w:p w14:paraId="37A9A94A" w14:textId="77777777" w:rsidR="00605CF9" w:rsidRPr="00192A69" w:rsidRDefault="006258B3" w:rsidP="006258B3">
      <w:pPr>
        <w:jc w:val="center"/>
        <w:rPr>
          <w:rFonts w:asciiTheme="minorHAnsi" w:hAnsiTheme="minorHAnsi" w:cstheme="minorHAnsi"/>
          <w:b/>
        </w:rPr>
      </w:pPr>
      <w:r w:rsidRPr="00192A69">
        <w:rPr>
          <w:rFonts w:asciiTheme="minorHAnsi" w:hAnsiTheme="minorHAnsi" w:cstheme="minorHAnsi"/>
          <w:b/>
        </w:rPr>
        <w:sym w:font="Times New Roman" w:char="00A7"/>
      </w:r>
      <w:r w:rsidRPr="00192A69">
        <w:rPr>
          <w:rFonts w:asciiTheme="minorHAnsi" w:hAnsiTheme="minorHAnsi" w:cstheme="minorHAnsi"/>
          <w:b/>
        </w:rPr>
        <w:t xml:space="preserve"> </w:t>
      </w:r>
      <w:r w:rsidR="00D443B2" w:rsidRPr="00192A69">
        <w:rPr>
          <w:rFonts w:asciiTheme="minorHAnsi" w:hAnsiTheme="minorHAnsi" w:cstheme="minorHAnsi"/>
          <w:b/>
        </w:rPr>
        <w:t>5</w:t>
      </w:r>
      <w:r w:rsidRPr="00192A69">
        <w:rPr>
          <w:rFonts w:asciiTheme="minorHAnsi" w:hAnsiTheme="minorHAnsi" w:cstheme="minorHAnsi"/>
          <w:b/>
        </w:rPr>
        <w:t xml:space="preserve"> Wynagrodzenie</w:t>
      </w:r>
    </w:p>
    <w:p w14:paraId="02D0405F" w14:textId="77777777" w:rsidR="005E0A96" w:rsidRPr="00192A69" w:rsidRDefault="005E0A96" w:rsidP="006258B3">
      <w:pPr>
        <w:jc w:val="center"/>
        <w:rPr>
          <w:rFonts w:asciiTheme="minorHAnsi" w:hAnsiTheme="minorHAnsi" w:cstheme="minorHAnsi"/>
        </w:rPr>
      </w:pPr>
    </w:p>
    <w:p w14:paraId="0A4230BE" w14:textId="77777777" w:rsidR="00EE0C3E" w:rsidRPr="00192A69" w:rsidRDefault="007A074B" w:rsidP="00023A98">
      <w:pPr>
        <w:pStyle w:val="Akapitzlist"/>
        <w:numPr>
          <w:ilvl w:val="3"/>
          <w:numId w:val="13"/>
        </w:numPr>
        <w:ind w:left="142" w:hanging="284"/>
        <w:jc w:val="both"/>
        <w:rPr>
          <w:rFonts w:asciiTheme="minorHAnsi" w:hAnsiTheme="minorHAnsi" w:cstheme="minorHAnsi"/>
        </w:rPr>
      </w:pPr>
      <w:r w:rsidRPr="00192A69">
        <w:rPr>
          <w:rFonts w:asciiTheme="minorHAnsi" w:hAnsiTheme="minorHAnsi" w:cstheme="minorHAnsi"/>
        </w:rPr>
        <w:t>Łączne</w:t>
      </w:r>
      <w:r w:rsidR="00EC0926" w:rsidRPr="00192A69">
        <w:rPr>
          <w:rFonts w:asciiTheme="minorHAnsi" w:hAnsiTheme="minorHAnsi" w:cstheme="minorHAnsi"/>
        </w:rPr>
        <w:t xml:space="preserve"> wynagrodzenie Wykonawcy za prawidłowe wykonanie usług w ramach niniejszej umowy ni</w:t>
      </w:r>
      <w:r w:rsidR="00C412B9" w:rsidRPr="00192A69">
        <w:rPr>
          <w:rFonts w:asciiTheme="minorHAnsi" w:hAnsiTheme="minorHAnsi" w:cstheme="minorHAnsi"/>
        </w:rPr>
        <w:t>e może przekroczyć kwoty: ..........................</w:t>
      </w:r>
      <w:r w:rsidR="00EC0926" w:rsidRPr="00192A69">
        <w:rPr>
          <w:rFonts w:asciiTheme="minorHAnsi" w:hAnsiTheme="minorHAnsi" w:cstheme="minorHAnsi"/>
        </w:rPr>
        <w:t xml:space="preserve"> PLN brutto (słownie: </w:t>
      </w:r>
      <w:r w:rsidR="00C412B9" w:rsidRPr="00192A69">
        <w:rPr>
          <w:rFonts w:asciiTheme="minorHAnsi" w:hAnsiTheme="minorHAnsi" w:cstheme="minorHAnsi"/>
        </w:rPr>
        <w:t>......</w:t>
      </w:r>
      <w:r w:rsidR="00EC0926" w:rsidRPr="00192A69">
        <w:rPr>
          <w:rFonts w:asciiTheme="minorHAnsi" w:hAnsiTheme="minorHAnsi" w:cstheme="minorHAnsi"/>
        </w:rPr>
        <w:t xml:space="preserve"> PLN brutto)</w:t>
      </w:r>
      <w:r w:rsidR="00794453" w:rsidRPr="00192A69">
        <w:rPr>
          <w:rFonts w:asciiTheme="minorHAnsi" w:hAnsiTheme="minorHAnsi" w:cstheme="minorHAnsi"/>
        </w:rPr>
        <w:t>. W</w:t>
      </w:r>
      <w:r w:rsidR="007148DD" w:rsidRPr="00192A69">
        <w:rPr>
          <w:rFonts w:asciiTheme="minorHAnsi" w:hAnsiTheme="minorHAnsi" w:cstheme="minorHAnsi"/>
        </w:rPr>
        <w:t xml:space="preserve">ynagrodzenie to zostało ustalone </w:t>
      </w:r>
      <w:r w:rsidR="00EC0926" w:rsidRPr="00192A69">
        <w:rPr>
          <w:rFonts w:asciiTheme="minorHAnsi" w:hAnsiTheme="minorHAnsi" w:cstheme="minorHAnsi"/>
        </w:rPr>
        <w:t xml:space="preserve">zgodnie z Ofertą Wykonawcy stanowiącą Załącznik nr </w:t>
      </w:r>
      <w:r w:rsidR="007148DD" w:rsidRPr="00192A69">
        <w:rPr>
          <w:rFonts w:asciiTheme="minorHAnsi" w:hAnsiTheme="minorHAnsi" w:cstheme="minorHAnsi"/>
        </w:rPr>
        <w:t>2</w:t>
      </w:r>
      <w:r w:rsidR="00EC0926" w:rsidRPr="00192A69">
        <w:rPr>
          <w:rFonts w:asciiTheme="minorHAnsi" w:hAnsiTheme="minorHAnsi" w:cstheme="minorHAnsi"/>
        </w:rPr>
        <w:t xml:space="preserve"> do Umowy.</w:t>
      </w:r>
    </w:p>
    <w:p w14:paraId="28548D4B" w14:textId="77777777" w:rsidR="00EE0C3E" w:rsidRPr="00192A69" w:rsidRDefault="00EC0926" w:rsidP="00023A98">
      <w:pPr>
        <w:pStyle w:val="Akapitzlist"/>
        <w:numPr>
          <w:ilvl w:val="3"/>
          <w:numId w:val="13"/>
        </w:numPr>
        <w:ind w:left="142" w:hanging="284"/>
        <w:jc w:val="both"/>
        <w:rPr>
          <w:rFonts w:asciiTheme="minorHAnsi" w:hAnsiTheme="minorHAnsi" w:cstheme="minorHAnsi"/>
        </w:rPr>
      </w:pPr>
      <w:r w:rsidRPr="00192A69">
        <w:rPr>
          <w:rFonts w:asciiTheme="minorHAnsi" w:hAnsiTheme="minorHAnsi" w:cstheme="minorHAnsi"/>
        </w:rPr>
        <w:lastRenderedPageBreak/>
        <w:t xml:space="preserve">Wynagrodzenie będzie płatne miesięcznie z dołu w wysokości </w:t>
      </w:r>
      <w:r w:rsidR="003244BD" w:rsidRPr="00192A69">
        <w:rPr>
          <w:rFonts w:asciiTheme="minorHAnsi" w:hAnsiTheme="minorHAnsi" w:cstheme="minorHAnsi"/>
        </w:rPr>
        <w:t>................</w:t>
      </w:r>
      <w:r w:rsidR="00344A15" w:rsidRPr="00192A69">
        <w:rPr>
          <w:rFonts w:asciiTheme="minorHAnsi" w:hAnsiTheme="minorHAnsi" w:cstheme="minorHAnsi"/>
        </w:rPr>
        <w:t xml:space="preserve"> zł netto, to jest </w:t>
      </w:r>
      <w:r w:rsidR="003244BD" w:rsidRPr="00192A69">
        <w:rPr>
          <w:rFonts w:asciiTheme="minorHAnsi" w:hAnsiTheme="minorHAnsi" w:cstheme="minorHAnsi"/>
          <w:b/>
        </w:rPr>
        <w:t>.................</w:t>
      </w:r>
      <w:r w:rsidR="00344A15" w:rsidRPr="00192A69">
        <w:rPr>
          <w:rFonts w:asciiTheme="minorHAnsi" w:hAnsiTheme="minorHAnsi" w:cstheme="minorHAnsi"/>
          <w:b/>
        </w:rPr>
        <w:t xml:space="preserve"> zł brutto</w:t>
      </w:r>
      <w:r w:rsidR="00344A15" w:rsidRPr="00192A69">
        <w:rPr>
          <w:rFonts w:asciiTheme="minorHAnsi" w:hAnsiTheme="minorHAnsi" w:cstheme="minorHAnsi"/>
        </w:rPr>
        <w:t xml:space="preserve"> (słownie </w:t>
      </w:r>
      <w:r w:rsidR="003244BD" w:rsidRPr="00192A69">
        <w:rPr>
          <w:rFonts w:asciiTheme="minorHAnsi" w:hAnsiTheme="minorHAnsi" w:cstheme="minorHAnsi"/>
        </w:rPr>
        <w:t>zł brutto: ...............................</w:t>
      </w:r>
      <w:r w:rsidRPr="00192A69">
        <w:rPr>
          <w:rFonts w:asciiTheme="minorHAnsi" w:hAnsiTheme="minorHAnsi" w:cstheme="minorHAnsi"/>
        </w:rPr>
        <w:t xml:space="preserve"> ) i obejmuje </w:t>
      </w:r>
      <w:r w:rsidR="007A074B" w:rsidRPr="00192A69">
        <w:rPr>
          <w:rFonts w:asciiTheme="minorHAnsi" w:hAnsiTheme="minorHAnsi" w:cstheme="minorHAnsi"/>
        </w:rPr>
        <w:t>wszelkie koszty związane z realizacją przez Wykonawcę usług określonych w par. 1 ust. 1 lit a, c i d Umowy.</w:t>
      </w:r>
    </w:p>
    <w:p w14:paraId="4EBD3D6B" w14:textId="77777777" w:rsidR="00EE0C3E" w:rsidRPr="00192A69" w:rsidRDefault="00EC0926" w:rsidP="00023A98">
      <w:pPr>
        <w:pStyle w:val="Akapitzlist"/>
        <w:numPr>
          <w:ilvl w:val="3"/>
          <w:numId w:val="13"/>
        </w:numPr>
        <w:ind w:left="142" w:hanging="284"/>
        <w:jc w:val="both"/>
        <w:rPr>
          <w:rFonts w:asciiTheme="minorHAnsi" w:hAnsiTheme="minorHAnsi" w:cstheme="minorHAnsi"/>
        </w:rPr>
      </w:pPr>
      <w:r w:rsidRPr="00192A69">
        <w:rPr>
          <w:rFonts w:asciiTheme="minorHAnsi" w:hAnsiTheme="minorHAnsi" w:cstheme="minorHAnsi"/>
        </w:rPr>
        <w:t>Za każdy niepełny miesiąc obowiązywania umowy wynagrodzenie będzie zapłacone proporcjonalnie do okresu je</w:t>
      </w:r>
      <w:r w:rsidR="00A17C25" w:rsidRPr="00192A69">
        <w:rPr>
          <w:rFonts w:asciiTheme="minorHAnsi" w:hAnsiTheme="minorHAnsi" w:cstheme="minorHAnsi"/>
        </w:rPr>
        <w:t>j</w:t>
      </w:r>
      <w:r w:rsidRPr="00192A69">
        <w:rPr>
          <w:rFonts w:asciiTheme="minorHAnsi" w:hAnsiTheme="minorHAnsi" w:cstheme="minorHAnsi"/>
        </w:rPr>
        <w:t xml:space="preserve"> trwania, przy czym za każdy dzień wykonania umowy przyjmuje się 1/30 wynagrodzenia miesięcznego.</w:t>
      </w:r>
    </w:p>
    <w:p w14:paraId="4CEA11E4" w14:textId="0287EA93" w:rsidR="00937FFE" w:rsidRPr="00192A69" w:rsidRDefault="00EC0926" w:rsidP="00023A98">
      <w:pPr>
        <w:pStyle w:val="Akapitzlist"/>
        <w:numPr>
          <w:ilvl w:val="3"/>
          <w:numId w:val="13"/>
        </w:numPr>
        <w:ind w:left="142" w:hanging="284"/>
        <w:jc w:val="both"/>
        <w:rPr>
          <w:rFonts w:asciiTheme="minorHAnsi" w:hAnsiTheme="minorHAnsi" w:cstheme="minorHAnsi"/>
        </w:rPr>
      </w:pPr>
      <w:r w:rsidRPr="00192A69">
        <w:rPr>
          <w:rFonts w:asciiTheme="minorHAnsi" w:hAnsiTheme="minorHAnsi" w:cstheme="minorHAnsi"/>
        </w:rPr>
        <w:t>Zapłata wynagrodzenia na rzecz Wykonawcy dokonywana będzie w terminie 30 dni licząc od dnia otrzyman</w:t>
      </w:r>
      <w:r w:rsidR="007148DD" w:rsidRPr="00192A69">
        <w:rPr>
          <w:rFonts w:asciiTheme="minorHAnsi" w:hAnsiTheme="minorHAnsi" w:cstheme="minorHAnsi"/>
        </w:rPr>
        <w:t xml:space="preserve">ia przez Zamawiającego </w:t>
      </w:r>
      <w:r w:rsidRPr="00192A69">
        <w:rPr>
          <w:rFonts w:asciiTheme="minorHAnsi" w:hAnsiTheme="minorHAnsi" w:cstheme="minorHAnsi"/>
        </w:rPr>
        <w:t xml:space="preserve"> prawidłowo wystawionej faktury VAT</w:t>
      </w:r>
      <w:r w:rsidR="006E00BA" w:rsidRPr="00192A69">
        <w:rPr>
          <w:rFonts w:asciiTheme="minorHAnsi" w:hAnsiTheme="minorHAnsi" w:cstheme="minorHAnsi"/>
        </w:rPr>
        <w:t>, przelewem, na rachunek bankowy wskazany w fakturze</w:t>
      </w:r>
      <w:r w:rsidRPr="00192A69">
        <w:rPr>
          <w:rFonts w:asciiTheme="minorHAnsi" w:hAnsiTheme="minorHAnsi" w:cstheme="minorHAnsi"/>
        </w:rPr>
        <w:t xml:space="preserve">. </w:t>
      </w:r>
    </w:p>
    <w:p w14:paraId="4ABD3C15" w14:textId="77777777" w:rsidR="00197C17" w:rsidRPr="00192A69" w:rsidRDefault="00EC0926" w:rsidP="00023A98">
      <w:pPr>
        <w:pStyle w:val="Akapitzlist"/>
        <w:numPr>
          <w:ilvl w:val="3"/>
          <w:numId w:val="13"/>
        </w:numPr>
        <w:ind w:left="142" w:hanging="284"/>
        <w:jc w:val="both"/>
        <w:rPr>
          <w:rFonts w:asciiTheme="minorHAnsi" w:hAnsiTheme="minorHAnsi" w:cstheme="minorHAnsi"/>
        </w:rPr>
      </w:pPr>
      <w:r w:rsidRPr="00192A69">
        <w:rPr>
          <w:rFonts w:asciiTheme="minorHAnsi" w:hAnsiTheme="minorHAnsi" w:cstheme="minorHAnsi"/>
        </w:rPr>
        <w:t xml:space="preserve">Do potwierdzenia prawidłowości wykonania przez Wykonawcę zobowiązań Zamawiający upoważnia </w:t>
      </w:r>
      <w:r w:rsidR="00260C08" w:rsidRPr="00192A69">
        <w:rPr>
          <w:rFonts w:asciiTheme="minorHAnsi" w:hAnsiTheme="minorHAnsi" w:cstheme="minorHAnsi"/>
        </w:rPr>
        <w:t>Kierownika Działu Zam</w:t>
      </w:r>
      <w:r w:rsidR="003244BD" w:rsidRPr="00192A69">
        <w:rPr>
          <w:rFonts w:asciiTheme="minorHAnsi" w:hAnsiTheme="minorHAnsi" w:cstheme="minorHAnsi"/>
        </w:rPr>
        <w:t>ówień Publicznych</w:t>
      </w:r>
      <w:r w:rsidRPr="00192A69">
        <w:rPr>
          <w:rFonts w:asciiTheme="minorHAnsi" w:hAnsiTheme="minorHAnsi" w:cstheme="minorHAnsi"/>
        </w:rPr>
        <w:t xml:space="preserve"> lub osobę przez n</w:t>
      </w:r>
      <w:r w:rsidR="00197C17" w:rsidRPr="00192A69">
        <w:rPr>
          <w:rFonts w:asciiTheme="minorHAnsi" w:hAnsiTheme="minorHAnsi" w:cstheme="minorHAnsi"/>
        </w:rPr>
        <w:t>iego</w:t>
      </w:r>
      <w:r w:rsidRPr="00192A69">
        <w:rPr>
          <w:rFonts w:asciiTheme="minorHAnsi" w:hAnsiTheme="minorHAnsi" w:cstheme="minorHAnsi"/>
        </w:rPr>
        <w:t xml:space="preserve">  wyznaczoną</w:t>
      </w:r>
      <w:r w:rsidR="00197C17" w:rsidRPr="00192A69">
        <w:rPr>
          <w:rFonts w:asciiTheme="minorHAnsi" w:hAnsiTheme="minorHAnsi" w:cstheme="minorHAnsi"/>
        </w:rPr>
        <w:t>.</w:t>
      </w:r>
    </w:p>
    <w:p w14:paraId="58B6CCD1" w14:textId="77777777" w:rsidR="00197C17" w:rsidRPr="00192A69" w:rsidRDefault="00197C17" w:rsidP="00023A98">
      <w:pPr>
        <w:pStyle w:val="Akapitzlist"/>
        <w:numPr>
          <w:ilvl w:val="3"/>
          <w:numId w:val="13"/>
        </w:numPr>
        <w:ind w:left="142" w:hanging="284"/>
        <w:jc w:val="both"/>
        <w:rPr>
          <w:rFonts w:ascii="Calibri" w:hAnsi="Calibri" w:cs="Calibri"/>
          <w:highlight w:val="white"/>
        </w:rPr>
      </w:pPr>
      <w:r w:rsidRPr="00192A69">
        <w:rPr>
          <w:rFonts w:ascii="Calibri" w:hAnsi="Calibri" w:cs="Calibri"/>
          <w:highlight w:val="white"/>
        </w:rPr>
        <w:t xml:space="preserve">Wykonawca zobowiązany jest wystawić i dostarczyć Zamawiającemu fakturę w jednej </w:t>
      </w:r>
      <w:r w:rsidRPr="00192A69">
        <w:rPr>
          <w:rFonts w:ascii="Calibri" w:hAnsi="Calibri" w:cs="Calibri"/>
          <w:highlight w:val="white"/>
        </w:rPr>
        <w:br/>
        <w:t>z wybranych niżej form:</w:t>
      </w:r>
    </w:p>
    <w:p w14:paraId="77DC49EF" w14:textId="77777777" w:rsidR="00197C17" w:rsidRPr="00192A69" w:rsidRDefault="00197C17" w:rsidP="00023A98">
      <w:pPr>
        <w:pStyle w:val="Akapitzlist"/>
        <w:numPr>
          <w:ilvl w:val="0"/>
          <w:numId w:val="19"/>
        </w:numPr>
        <w:ind w:left="709" w:hanging="283"/>
        <w:jc w:val="both"/>
        <w:rPr>
          <w:rFonts w:ascii="Calibri" w:hAnsi="Calibri" w:cs="Calibri"/>
          <w:highlight w:val="white"/>
        </w:rPr>
      </w:pPr>
      <w:r w:rsidRPr="00192A69">
        <w:rPr>
          <w:rFonts w:ascii="Calibri" w:hAnsi="Calibri" w:cs="Calibri"/>
          <w:b/>
          <w:highlight w:val="white"/>
        </w:rPr>
        <w:t>fakturę w formie papierowej</w:t>
      </w:r>
      <w:r w:rsidRPr="00192A69">
        <w:rPr>
          <w:rFonts w:ascii="Calibri" w:hAnsi="Calibri" w:cs="Calibri"/>
          <w:highlight w:val="white"/>
        </w:rPr>
        <w:t xml:space="preserve"> – fakturę należy dostarczyć </w:t>
      </w:r>
      <w:r w:rsidRPr="00192A69">
        <w:rPr>
          <w:rFonts w:ascii="Calibri" w:hAnsi="Calibri" w:cs="Calibri"/>
        </w:rPr>
        <w:t xml:space="preserve">do Kancelarii Zamawiającego </w:t>
      </w:r>
      <w:r w:rsidRPr="00192A69">
        <w:rPr>
          <w:rFonts w:ascii="Calibri" w:hAnsi="Calibri" w:cs="Calibri"/>
        </w:rPr>
        <w:br/>
        <w:t xml:space="preserve">(ul. W. K. Roentgena 5, 02-781 Warszawa) lub do Działu Księgowości Zamawiającego </w:t>
      </w:r>
      <w:r w:rsidRPr="00192A69">
        <w:rPr>
          <w:rFonts w:ascii="Calibri" w:hAnsi="Calibri" w:cs="Calibri"/>
        </w:rPr>
        <w:br/>
        <w:t xml:space="preserve">(ul. Wawelska 15B, 02-034 Warszawa) </w:t>
      </w:r>
      <w:r w:rsidRPr="00192A69">
        <w:rPr>
          <w:rFonts w:ascii="Calibri" w:hAnsi="Calibri" w:cs="Calibri"/>
          <w:highlight w:val="white"/>
        </w:rPr>
        <w:t>albo</w:t>
      </w:r>
    </w:p>
    <w:p w14:paraId="590D5820" w14:textId="77777777" w:rsidR="00197C17" w:rsidRPr="00192A69" w:rsidRDefault="00197C17" w:rsidP="00023A98">
      <w:pPr>
        <w:pStyle w:val="Akapitzlist"/>
        <w:numPr>
          <w:ilvl w:val="0"/>
          <w:numId w:val="19"/>
        </w:numPr>
        <w:ind w:left="709" w:hanging="283"/>
        <w:jc w:val="both"/>
        <w:rPr>
          <w:rFonts w:ascii="Calibri" w:hAnsi="Calibri" w:cs="Calibri"/>
          <w:highlight w:val="white"/>
        </w:rPr>
      </w:pPr>
      <w:r w:rsidRPr="00192A69">
        <w:rPr>
          <w:rFonts w:ascii="Calibri" w:hAnsi="Calibri" w:cs="Calibri"/>
          <w:b/>
          <w:highlight w:val="white"/>
        </w:rPr>
        <w:t>fakturę elektroniczną</w:t>
      </w:r>
      <w:r w:rsidRPr="00192A69">
        <w:rPr>
          <w:rFonts w:ascii="Calibri" w:hAnsi="Calibri" w:cs="Calibri"/>
          <w:highlight w:val="white"/>
        </w:rPr>
        <w:t xml:space="preserve"> – fakturę należy wystawić i przesłać w formacie PDF na adres poczty elektronicznej: e</w:t>
      </w:r>
      <w:hyperlink r:id="rId8" w:history="1">
        <w:r w:rsidRPr="00192A69">
          <w:rPr>
            <w:rStyle w:val="Hipercze"/>
            <w:rFonts w:ascii="Calibri" w:hAnsi="Calibri" w:cs="Calibri"/>
            <w:color w:val="auto"/>
            <w:highlight w:val="white"/>
          </w:rPr>
          <w:t>faktury@nio.gov.pl</w:t>
        </w:r>
      </w:hyperlink>
      <w:r w:rsidRPr="00192A69">
        <w:rPr>
          <w:rFonts w:ascii="Calibri" w:hAnsi="Calibri" w:cs="Calibri"/>
          <w:highlight w:val="white"/>
        </w:rPr>
        <w:t xml:space="preserve"> albo</w:t>
      </w:r>
    </w:p>
    <w:p w14:paraId="6FFA98AA" w14:textId="77777777" w:rsidR="000D0C15" w:rsidRPr="00192A69" w:rsidRDefault="00197C17" w:rsidP="00192A69">
      <w:pPr>
        <w:pStyle w:val="Akapitzlist"/>
        <w:ind w:left="709"/>
        <w:jc w:val="both"/>
        <w:rPr>
          <w:rFonts w:ascii="Calibri" w:hAnsi="Calibri" w:cs="Calibri"/>
          <w:highlight w:val="white"/>
        </w:rPr>
      </w:pPr>
      <w:r w:rsidRPr="00192A69">
        <w:rPr>
          <w:rFonts w:ascii="Calibri" w:hAnsi="Calibri" w:cs="Calibri"/>
          <w:b/>
          <w:highlight w:val="white"/>
        </w:rPr>
        <w:t>ustrukturyzowaną fakturę elektroniczną</w:t>
      </w:r>
      <w:r w:rsidRPr="00192A69">
        <w:rPr>
          <w:rFonts w:ascii="Calibri" w:hAnsi="Calibri" w:cs="Calibri"/>
          <w:highlight w:val="white"/>
        </w:rPr>
        <w:t xml:space="preserve"> - fakturę należy przesłać Zamawiającemu </w:t>
      </w:r>
      <w:r w:rsidRPr="00192A69">
        <w:rPr>
          <w:rFonts w:ascii="Calibri" w:hAnsi="Calibri" w:cs="Calibri"/>
          <w:highlight w:val="white"/>
        </w:rPr>
        <w:br/>
        <w:t>za pośrednictwem Platformy Elektronicznego Fakturowania (PEF pod adresem:</w:t>
      </w:r>
      <w:hyperlink r:id="rId9" w:history="1">
        <w:r w:rsidRPr="00192A69">
          <w:rPr>
            <w:rStyle w:val="Hipercze"/>
            <w:rFonts w:ascii="Calibri" w:hAnsi="Calibri" w:cs="Calibri"/>
            <w:color w:val="auto"/>
            <w:highlight w:val="white"/>
          </w:rPr>
          <w:t xml:space="preserve"> </w:t>
        </w:r>
      </w:hyperlink>
      <w:hyperlink r:id="rId10" w:history="1">
        <w:r w:rsidRPr="00192A69">
          <w:rPr>
            <w:rStyle w:val="Hipercze"/>
            <w:rFonts w:ascii="Calibri" w:hAnsi="Calibri" w:cs="Calibri"/>
            <w:color w:val="auto"/>
            <w:highlight w:val="white"/>
          </w:rPr>
          <w:t>www.efaktura.gov.pl</w:t>
        </w:r>
      </w:hyperlink>
      <w:r w:rsidRPr="00192A69">
        <w:rPr>
          <w:rFonts w:ascii="Calibri" w:hAnsi="Calibri" w:cs="Calibri"/>
          <w:highlight w:val="white"/>
        </w:rPr>
        <w:t xml:space="preserve">) na zasadach określonych w ustawie z dnia 9 listopada 2018 r. </w:t>
      </w:r>
      <w:r w:rsidRPr="00192A69">
        <w:rPr>
          <w:rFonts w:ascii="Calibri" w:hAnsi="Calibri" w:cs="Calibri"/>
          <w:highlight w:val="white"/>
        </w:rPr>
        <w:br/>
        <w:t xml:space="preserve">o elektronicznym fakturowaniu w zamówieniach publicznych, koncesjach na roboty budowlane lub usługi oraz partnerstwie </w:t>
      </w:r>
      <w:proofErr w:type="spellStart"/>
      <w:r w:rsidRPr="00192A69">
        <w:rPr>
          <w:rFonts w:ascii="Calibri" w:hAnsi="Calibri" w:cs="Calibri"/>
          <w:highlight w:val="white"/>
        </w:rPr>
        <w:t>publiczno</w:t>
      </w:r>
      <w:proofErr w:type="spellEnd"/>
      <w:r w:rsidRPr="00192A69">
        <w:rPr>
          <w:rFonts w:ascii="Calibri" w:hAnsi="Calibri" w:cs="Calibri"/>
          <w:highlight w:val="white"/>
        </w:rPr>
        <w:t>–prywatnym.</w:t>
      </w:r>
    </w:p>
    <w:p w14:paraId="7BBFB82D" w14:textId="77777777" w:rsidR="006258B3" w:rsidRPr="00192A69" w:rsidRDefault="006258B3" w:rsidP="00023A98">
      <w:pPr>
        <w:pStyle w:val="Akapitzlist"/>
        <w:numPr>
          <w:ilvl w:val="3"/>
          <w:numId w:val="13"/>
        </w:numPr>
        <w:ind w:left="142" w:hanging="284"/>
        <w:jc w:val="both"/>
        <w:rPr>
          <w:rFonts w:asciiTheme="minorHAnsi" w:hAnsiTheme="minorHAnsi" w:cstheme="minorHAnsi"/>
        </w:rPr>
      </w:pPr>
      <w:r w:rsidRPr="00192A69">
        <w:rPr>
          <w:rFonts w:asciiTheme="minorHAnsi" w:hAnsiTheme="minorHAnsi" w:cstheme="minorHAnsi"/>
        </w:rPr>
        <w:t xml:space="preserve">Za datę zapłaty Strony przyjmują datę obciążenia rachunku bankowego </w:t>
      </w:r>
      <w:r w:rsidRPr="00192A69">
        <w:rPr>
          <w:rFonts w:asciiTheme="minorHAnsi" w:hAnsiTheme="minorHAnsi" w:cstheme="minorHAnsi"/>
          <w:bCs/>
        </w:rPr>
        <w:t>Zamawiającego</w:t>
      </w:r>
      <w:r w:rsidRPr="00192A69">
        <w:rPr>
          <w:rFonts w:asciiTheme="minorHAnsi" w:hAnsiTheme="minorHAnsi" w:cstheme="minorHAnsi"/>
          <w:b/>
          <w:bCs/>
        </w:rPr>
        <w:t>.</w:t>
      </w:r>
      <w:r w:rsidRPr="00192A69">
        <w:rPr>
          <w:rFonts w:asciiTheme="minorHAnsi" w:hAnsiTheme="minorHAnsi" w:cstheme="minorHAnsi"/>
        </w:rPr>
        <w:t xml:space="preserve"> </w:t>
      </w:r>
    </w:p>
    <w:p w14:paraId="05099175" w14:textId="77777777" w:rsidR="00D93D31" w:rsidRPr="00192A69" w:rsidRDefault="00D93D31" w:rsidP="006258B3">
      <w:pPr>
        <w:jc w:val="center"/>
        <w:rPr>
          <w:rFonts w:asciiTheme="minorHAnsi" w:hAnsiTheme="minorHAnsi" w:cstheme="minorHAnsi"/>
          <w:b/>
        </w:rPr>
      </w:pPr>
    </w:p>
    <w:p w14:paraId="5B1DF9C3" w14:textId="77777777" w:rsidR="001E15FE" w:rsidRPr="00192A69" w:rsidRDefault="001E15FE" w:rsidP="006258B3">
      <w:pPr>
        <w:jc w:val="center"/>
        <w:rPr>
          <w:rFonts w:asciiTheme="minorHAnsi" w:hAnsiTheme="minorHAnsi" w:cstheme="minorHAnsi"/>
          <w:b/>
        </w:rPr>
      </w:pPr>
    </w:p>
    <w:p w14:paraId="280399E3" w14:textId="77777777" w:rsidR="006258B3" w:rsidRPr="00192A69" w:rsidRDefault="006258B3" w:rsidP="006258B3">
      <w:pPr>
        <w:jc w:val="center"/>
        <w:rPr>
          <w:rFonts w:asciiTheme="minorHAnsi" w:hAnsiTheme="minorHAnsi" w:cstheme="minorHAnsi"/>
          <w:b/>
        </w:rPr>
      </w:pPr>
      <w:r w:rsidRPr="00192A69">
        <w:rPr>
          <w:rFonts w:asciiTheme="minorHAnsi" w:hAnsiTheme="minorHAnsi" w:cstheme="minorHAnsi"/>
          <w:b/>
        </w:rPr>
        <w:sym w:font="Times New Roman" w:char="00A7"/>
      </w:r>
      <w:r w:rsidRPr="00192A69">
        <w:rPr>
          <w:rFonts w:asciiTheme="minorHAnsi" w:hAnsiTheme="minorHAnsi" w:cstheme="minorHAnsi"/>
          <w:b/>
        </w:rPr>
        <w:t xml:space="preserve"> </w:t>
      </w:r>
      <w:r w:rsidR="00532BDD" w:rsidRPr="00192A69">
        <w:rPr>
          <w:rFonts w:asciiTheme="minorHAnsi" w:hAnsiTheme="minorHAnsi" w:cstheme="minorHAnsi"/>
          <w:b/>
        </w:rPr>
        <w:t xml:space="preserve">6 </w:t>
      </w:r>
      <w:r w:rsidRPr="00192A69">
        <w:rPr>
          <w:rFonts w:asciiTheme="minorHAnsi" w:hAnsiTheme="minorHAnsi" w:cstheme="minorHAnsi"/>
          <w:b/>
        </w:rPr>
        <w:t>Okres obowiązywania umowy</w:t>
      </w:r>
    </w:p>
    <w:p w14:paraId="2D337075" w14:textId="77777777" w:rsidR="009E1C9E" w:rsidRPr="00192A69" w:rsidRDefault="009E1C9E" w:rsidP="006258B3">
      <w:pPr>
        <w:jc w:val="center"/>
        <w:rPr>
          <w:rFonts w:asciiTheme="minorHAnsi" w:hAnsiTheme="minorHAnsi" w:cstheme="minorHAnsi"/>
          <w:b/>
        </w:rPr>
      </w:pPr>
    </w:p>
    <w:p w14:paraId="296E0DED" w14:textId="77777777" w:rsidR="00E13383" w:rsidRPr="00192A69" w:rsidRDefault="005C668B" w:rsidP="00E13383">
      <w:pPr>
        <w:tabs>
          <w:tab w:val="left" w:pos="0"/>
        </w:tabs>
        <w:jc w:val="both"/>
        <w:rPr>
          <w:rFonts w:asciiTheme="minorHAnsi" w:hAnsiTheme="minorHAnsi" w:cstheme="minorHAnsi"/>
        </w:rPr>
      </w:pPr>
      <w:r w:rsidRPr="00192A69">
        <w:rPr>
          <w:rFonts w:asciiTheme="minorHAnsi" w:hAnsiTheme="minorHAnsi" w:cstheme="minorHAnsi"/>
        </w:rPr>
        <w:t xml:space="preserve">Umowa obowiązuje przez  okres 24 miesięcy od dnia jej zawarcia, przy czym Wykonawca zobowiązany jest kontynuować świadczenie usługi do czasu zakończenia wszystkich postępowań opublikowanych w ostatnim dniu obowiązywania umowy. Kontynuacja usługi dla postępowań niezakończonych do czasu upływu 24 miesięcy od dnia zawarcia umowy odbywa się w ramach wynagrodzenia Wykonawcy określonego w § 5 ust. 1 umowy. </w:t>
      </w:r>
      <w:r w:rsidR="003244BD" w:rsidRPr="00192A69">
        <w:rPr>
          <w:rFonts w:asciiTheme="minorHAnsi" w:hAnsiTheme="minorHAnsi" w:cstheme="minorHAnsi"/>
        </w:rPr>
        <w:t xml:space="preserve"> </w:t>
      </w:r>
    </w:p>
    <w:p w14:paraId="7E18F344" w14:textId="77777777" w:rsidR="003244BD" w:rsidRPr="00192A69" w:rsidRDefault="003244BD" w:rsidP="00426B50">
      <w:pPr>
        <w:spacing w:after="200" w:line="276" w:lineRule="auto"/>
        <w:jc w:val="center"/>
      </w:pPr>
    </w:p>
    <w:p w14:paraId="1E39846C" w14:textId="77777777" w:rsidR="00426B50" w:rsidRPr="00192A69" w:rsidRDefault="00426B50" w:rsidP="00426B50">
      <w:pPr>
        <w:spacing w:after="200" w:line="276" w:lineRule="auto"/>
        <w:jc w:val="center"/>
        <w:rPr>
          <w:rFonts w:asciiTheme="minorHAnsi" w:hAnsiTheme="minorHAnsi" w:cstheme="minorHAnsi"/>
          <w:b/>
        </w:rPr>
      </w:pPr>
      <w:r w:rsidRPr="00192A69">
        <w:rPr>
          <w:rFonts w:asciiTheme="minorHAnsi" w:hAnsiTheme="minorHAnsi" w:cstheme="minorHAnsi"/>
          <w:b/>
        </w:rPr>
        <w:t xml:space="preserve">§ </w:t>
      </w:r>
      <w:r w:rsidR="00532BDD" w:rsidRPr="00192A69">
        <w:rPr>
          <w:rFonts w:asciiTheme="minorHAnsi" w:hAnsiTheme="minorHAnsi" w:cstheme="minorHAnsi"/>
          <w:b/>
        </w:rPr>
        <w:t>7</w:t>
      </w:r>
      <w:r w:rsidRPr="00192A69">
        <w:rPr>
          <w:rFonts w:asciiTheme="minorHAnsi" w:hAnsiTheme="minorHAnsi" w:cstheme="minorHAnsi"/>
          <w:b/>
        </w:rPr>
        <w:t xml:space="preserve"> </w:t>
      </w:r>
      <w:r w:rsidR="008B78E5" w:rsidRPr="00192A69">
        <w:rPr>
          <w:rFonts w:asciiTheme="minorHAnsi" w:hAnsiTheme="minorHAnsi" w:cstheme="minorHAnsi"/>
          <w:b/>
        </w:rPr>
        <w:t>G</w:t>
      </w:r>
      <w:r w:rsidRPr="00192A69">
        <w:rPr>
          <w:rFonts w:asciiTheme="minorHAnsi" w:hAnsiTheme="minorHAnsi" w:cstheme="minorHAnsi"/>
          <w:b/>
        </w:rPr>
        <w:t>warancja jakości</w:t>
      </w:r>
    </w:p>
    <w:p w14:paraId="1F99DB82" w14:textId="77777777" w:rsidR="00426B50" w:rsidRPr="00192A69" w:rsidRDefault="00426B50" w:rsidP="00023A98">
      <w:pPr>
        <w:pStyle w:val="Akapitzlist"/>
        <w:numPr>
          <w:ilvl w:val="0"/>
          <w:numId w:val="6"/>
        </w:numPr>
        <w:ind w:left="142" w:hanging="284"/>
        <w:jc w:val="both"/>
        <w:rPr>
          <w:rFonts w:asciiTheme="minorHAnsi" w:hAnsiTheme="minorHAnsi" w:cstheme="minorHAnsi"/>
        </w:rPr>
      </w:pPr>
      <w:r w:rsidRPr="00192A69">
        <w:rPr>
          <w:rFonts w:asciiTheme="minorHAnsi" w:hAnsiTheme="minorHAnsi" w:cstheme="minorHAnsi"/>
        </w:rPr>
        <w:t>Wykonawca zobowiązuje się do zapewnienia dostępności Platformy zgodnie z postanowieniami niniejszej umowy i załączników do niej na poziomie 99,9 % w skali miesiąca;</w:t>
      </w:r>
    </w:p>
    <w:p w14:paraId="6C86CD83" w14:textId="77777777" w:rsidR="00E13383" w:rsidRPr="00192A69" w:rsidRDefault="00426B50" w:rsidP="00023A98">
      <w:pPr>
        <w:pStyle w:val="Akapitzlist"/>
        <w:numPr>
          <w:ilvl w:val="0"/>
          <w:numId w:val="6"/>
        </w:numPr>
        <w:spacing w:after="200" w:line="276" w:lineRule="auto"/>
        <w:ind w:left="142" w:hanging="284"/>
        <w:jc w:val="both"/>
        <w:rPr>
          <w:rFonts w:asciiTheme="minorHAnsi" w:hAnsiTheme="minorHAnsi" w:cstheme="minorHAnsi"/>
          <w:b/>
        </w:rPr>
      </w:pPr>
      <w:r w:rsidRPr="00192A69">
        <w:rPr>
          <w:rFonts w:asciiTheme="minorHAnsi" w:hAnsiTheme="minorHAnsi" w:cstheme="minorHAnsi"/>
        </w:rPr>
        <w:t>W ramach niniejszej umowy Wykonawca zobowiązuje się do usuwania</w:t>
      </w:r>
      <w:r w:rsidR="00E85845" w:rsidRPr="00192A69">
        <w:rPr>
          <w:rFonts w:asciiTheme="minorHAnsi" w:hAnsiTheme="minorHAnsi" w:cstheme="minorHAnsi"/>
        </w:rPr>
        <w:t xml:space="preserve"> awarii lub b</w:t>
      </w:r>
      <w:r w:rsidRPr="00192A69">
        <w:rPr>
          <w:rFonts w:asciiTheme="minorHAnsi" w:hAnsiTheme="minorHAnsi" w:cstheme="minorHAnsi"/>
        </w:rPr>
        <w:t>łędów</w:t>
      </w:r>
      <w:r w:rsidR="00B27E62">
        <w:rPr>
          <w:rFonts w:asciiTheme="minorHAnsi" w:hAnsiTheme="minorHAnsi" w:cstheme="minorHAnsi"/>
        </w:rPr>
        <w:t xml:space="preserve"> krytycznych</w:t>
      </w:r>
      <w:r w:rsidRPr="00192A69">
        <w:rPr>
          <w:rFonts w:asciiTheme="minorHAnsi" w:hAnsiTheme="minorHAnsi" w:cstheme="minorHAnsi"/>
        </w:rPr>
        <w:t xml:space="preserve">. </w:t>
      </w:r>
      <w:r w:rsidR="00E13383" w:rsidRPr="00192A69">
        <w:rPr>
          <w:rFonts w:asciiTheme="minorHAnsi" w:hAnsiTheme="minorHAnsi" w:cstheme="minorHAnsi"/>
        </w:rPr>
        <w:t>W przypadku wystąpienia</w:t>
      </w:r>
      <w:r w:rsidR="000544E0" w:rsidRPr="00192A69">
        <w:rPr>
          <w:rFonts w:asciiTheme="minorHAnsi" w:hAnsiTheme="minorHAnsi" w:cstheme="minorHAnsi"/>
        </w:rPr>
        <w:t xml:space="preserve"> błędów</w:t>
      </w:r>
      <w:r w:rsidR="00BC4B9C">
        <w:rPr>
          <w:rFonts w:asciiTheme="minorHAnsi" w:hAnsiTheme="minorHAnsi" w:cstheme="minorHAnsi"/>
        </w:rPr>
        <w:t xml:space="preserve"> </w:t>
      </w:r>
      <w:r w:rsidR="000544E0" w:rsidRPr="00192A69">
        <w:rPr>
          <w:rFonts w:asciiTheme="minorHAnsi" w:hAnsiTheme="minorHAnsi" w:cstheme="minorHAnsi"/>
        </w:rPr>
        <w:t>w działaniu Platformy</w:t>
      </w:r>
      <w:r w:rsidR="00E13383" w:rsidRPr="00192A69">
        <w:rPr>
          <w:rFonts w:asciiTheme="minorHAnsi" w:hAnsiTheme="minorHAnsi" w:cstheme="minorHAnsi"/>
        </w:rPr>
        <w:t>, Wykonawca zobowiązuje się do usunięcia</w:t>
      </w:r>
      <w:r w:rsidR="00344A15" w:rsidRPr="00192A69">
        <w:rPr>
          <w:rFonts w:asciiTheme="minorHAnsi" w:hAnsiTheme="minorHAnsi" w:cstheme="minorHAnsi"/>
        </w:rPr>
        <w:t xml:space="preserve"> awarii lub</w:t>
      </w:r>
      <w:r w:rsidR="00E13383" w:rsidRPr="00192A69">
        <w:rPr>
          <w:rFonts w:asciiTheme="minorHAnsi" w:hAnsiTheme="minorHAnsi" w:cstheme="minorHAnsi"/>
        </w:rPr>
        <w:t xml:space="preserve"> błędów </w:t>
      </w:r>
      <w:r w:rsidR="00B27E62">
        <w:rPr>
          <w:rFonts w:asciiTheme="minorHAnsi" w:hAnsiTheme="minorHAnsi" w:cstheme="minorHAnsi"/>
        </w:rPr>
        <w:t xml:space="preserve">krytycznych </w:t>
      </w:r>
      <w:r w:rsidR="00E13383" w:rsidRPr="00192A69">
        <w:rPr>
          <w:rFonts w:asciiTheme="minorHAnsi" w:hAnsiTheme="minorHAnsi" w:cstheme="minorHAnsi"/>
        </w:rPr>
        <w:t>w następujących terminach:</w:t>
      </w:r>
    </w:p>
    <w:p w14:paraId="0A86F8C7" w14:textId="77777777" w:rsidR="00E13383" w:rsidRPr="00192A69" w:rsidRDefault="00426B50" w:rsidP="00023A98">
      <w:pPr>
        <w:pStyle w:val="Akapitzlist"/>
        <w:numPr>
          <w:ilvl w:val="0"/>
          <w:numId w:val="7"/>
        </w:numPr>
        <w:spacing w:after="200" w:line="276" w:lineRule="auto"/>
        <w:jc w:val="both"/>
        <w:rPr>
          <w:rFonts w:asciiTheme="minorHAnsi" w:hAnsiTheme="minorHAnsi" w:cstheme="minorHAnsi"/>
        </w:rPr>
      </w:pPr>
      <w:r w:rsidRPr="00192A69">
        <w:rPr>
          <w:rFonts w:asciiTheme="minorHAnsi" w:hAnsiTheme="minorHAnsi" w:cstheme="minorHAnsi"/>
        </w:rPr>
        <w:t>dla awarii uniem</w:t>
      </w:r>
      <w:r w:rsidR="007148DD" w:rsidRPr="00192A69">
        <w:rPr>
          <w:rFonts w:asciiTheme="minorHAnsi" w:hAnsiTheme="minorHAnsi" w:cstheme="minorHAnsi"/>
        </w:rPr>
        <w:t>ożliwiającej korzystanie ze wszystkich funkcjonalności Platformy</w:t>
      </w:r>
      <w:r w:rsidR="00FC77CC" w:rsidRPr="00192A69">
        <w:rPr>
          <w:rFonts w:asciiTheme="minorHAnsi" w:hAnsiTheme="minorHAnsi" w:cstheme="minorHAnsi"/>
        </w:rPr>
        <w:t xml:space="preserve"> - max. 3 godziny </w:t>
      </w:r>
      <w:r w:rsidRPr="00192A69">
        <w:rPr>
          <w:rFonts w:asciiTheme="minorHAnsi" w:hAnsiTheme="minorHAnsi" w:cstheme="minorHAnsi"/>
        </w:rPr>
        <w:t xml:space="preserve"> od chwili ich zgłoszenia przez Zamawiającego telefonicznie</w:t>
      </w:r>
      <w:r w:rsidR="00FC77CC" w:rsidRPr="00192A69">
        <w:rPr>
          <w:rFonts w:asciiTheme="minorHAnsi" w:hAnsiTheme="minorHAnsi" w:cstheme="minorHAnsi"/>
        </w:rPr>
        <w:t xml:space="preserve"> </w:t>
      </w:r>
      <w:r w:rsidR="003244BD" w:rsidRPr="00192A69">
        <w:rPr>
          <w:rFonts w:asciiTheme="minorHAnsi" w:hAnsiTheme="minorHAnsi" w:cstheme="minorHAnsi"/>
        </w:rPr>
        <w:t>..............................</w:t>
      </w:r>
      <w:r w:rsidR="0095537D" w:rsidRPr="00192A69">
        <w:rPr>
          <w:rFonts w:asciiTheme="minorHAnsi" w:hAnsiTheme="minorHAnsi" w:cstheme="minorHAnsi"/>
        </w:rPr>
        <w:t xml:space="preserve"> lub</w:t>
      </w:r>
      <w:r w:rsidR="003244BD" w:rsidRPr="00192A69">
        <w:rPr>
          <w:rFonts w:asciiTheme="minorHAnsi" w:hAnsiTheme="minorHAnsi" w:cstheme="minorHAnsi"/>
        </w:rPr>
        <w:t xml:space="preserve"> mailowo;........</w:t>
      </w:r>
    </w:p>
    <w:p w14:paraId="7702AA34" w14:textId="77777777" w:rsidR="00E13383" w:rsidRPr="00192A69" w:rsidRDefault="00426B50" w:rsidP="00023A98">
      <w:pPr>
        <w:pStyle w:val="Akapitzlist"/>
        <w:numPr>
          <w:ilvl w:val="0"/>
          <w:numId w:val="7"/>
        </w:numPr>
        <w:spacing w:after="200" w:line="276" w:lineRule="auto"/>
        <w:jc w:val="both"/>
        <w:rPr>
          <w:rFonts w:asciiTheme="minorHAnsi" w:hAnsiTheme="minorHAnsi" w:cstheme="minorHAnsi"/>
        </w:rPr>
      </w:pPr>
      <w:r w:rsidRPr="00192A69">
        <w:rPr>
          <w:rFonts w:asciiTheme="minorHAnsi" w:hAnsiTheme="minorHAnsi" w:cstheme="minorHAnsi"/>
        </w:rPr>
        <w:lastRenderedPageBreak/>
        <w:t>dla błędu krytycznego uniem</w:t>
      </w:r>
      <w:r w:rsidR="007148DD" w:rsidRPr="00192A69">
        <w:rPr>
          <w:rFonts w:asciiTheme="minorHAnsi" w:hAnsiTheme="minorHAnsi" w:cstheme="minorHAnsi"/>
        </w:rPr>
        <w:t>ożliwiającego poprawne korzystanie z</w:t>
      </w:r>
      <w:r w:rsidRPr="00192A69">
        <w:rPr>
          <w:rFonts w:asciiTheme="minorHAnsi" w:hAnsiTheme="minorHAnsi" w:cstheme="minorHAnsi"/>
        </w:rPr>
        <w:t xml:space="preserve"> części</w:t>
      </w:r>
      <w:r w:rsidR="007148DD" w:rsidRPr="00192A69">
        <w:rPr>
          <w:rFonts w:asciiTheme="minorHAnsi" w:hAnsiTheme="minorHAnsi" w:cstheme="minorHAnsi"/>
        </w:rPr>
        <w:t xml:space="preserve"> funkcjonalności</w:t>
      </w:r>
      <w:r w:rsidRPr="00192A69">
        <w:rPr>
          <w:rFonts w:asciiTheme="minorHAnsi" w:hAnsiTheme="minorHAnsi" w:cstheme="minorHAnsi"/>
        </w:rPr>
        <w:t xml:space="preserve"> Plat</w:t>
      </w:r>
      <w:r w:rsidR="00FC77CC" w:rsidRPr="00192A69">
        <w:rPr>
          <w:rFonts w:asciiTheme="minorHAnsi" w:hAnsiTheme="minorHAnsi" w:cstheme="minorHAnsi"/>
        </w:rPr>
        <w:t xml:space="preserve">formy – max. 40 godzin </w:t>
      </w:r>
      <w:r w:rsidRPr="00192A69">
        <w:rPr>
          <w:rFonts w:asciiTheme="minorHAnsi" w:hAnsiTheme="minorHAnsi" w:cstheme="minorHAnsi"/>
        </w:rPr>
        <w:t>od chwili zgłoszenia telefonicznie</w:t>
      </w:r>
      <w:r w:rsidR="003244BD" w:rsidRPr="00192A69">
        <w:rPr>
          <w:rFonts w:asciiTheme="minorHAnsi" w:hAnsiTheme="minorHAnsi" w:cstheme="minorHAnsi"/>
        </w:rPr>
        <w:t>.................</w:t>
      </w:r>
      <w:r w:rsidR="0095537D" w:rsidRPr="00192A69">
        <w:rPr>
          <w:rFonts w:asciiTheme="minorHAnsi" w:hAnsiTheme="minorHAnsi" w:cstheme="minorHAnsi"/>
        </w:rPr>
        <w:t xml:space="preserve"> lub mai</w:t>
      </w:r>
      <w:r w:rsidR="003244BD" w:rsidRPr="00192A69">
        <w:rPr>
          <w:rFonts w:asciiTheme="minorHAnsi" w:hAnsiTheme="minorHAnsi" w:cstheme="minorHAnsi"/>
        </w:rPr>
        <w:t>lowo:.............</w:t>
      </w:r>
    </w:p>
    <w:p w14:paraId="3C488AC5" w14:textId="77777777" w:rsidR="00426B50" w:rsidRPr="00192A69" w:rsidRDefault="00426B50" w:rsidP="00023A98">
      <w:pPr>
        <w:pStyle w:val="Akapitzlist"/>
        <w:numPr>
          <w:ilvl w:val="0"/>
          <w:numId w:val="6"/>
        </w:numPr>
        <w:ind w:left="426"/>
        <w:jc w:val="both"/>
        <w:rPr>
          <w:rFonts w:asciiTheme="minorHAnsi" w:hAnsiTheme="minorHAnsi" w:cstheme="minorHAnsi"/>
        </w:rPr>
      </w:pPr>
      <w:r w:rsidRPr="00192A69">
        <w:rPr>
          <w:rFonts w:asciiTheme="minorHAnsi" w:hAnsiTheme="minorHAnsi" w:cstheme="minorHAnsi"/>
        </w:rPr>
        <w:t>Za moment rozwiązania błędu</w:t>
      </w:r>
      <w:r w:rsidR="00B27E62">
        <w:rPr>
          <w:rFonts w:asciiTheme="minorHAnsi" w:hAnsiTheme="minorHAnsi" w:cstheme="minorHAnsi"/>
        </w:rPr>
        <w:t xml:space="preserve"> krytycznego lub awarii</w:t>
      </w:r>
      <w:r w:rsidRPr="00192A69">
        <w:rPr>
          <w:rFonts w:asciiTheme="minorHAnsi" w:hAnsiTheme="minorHAnsi" w:cstheme="minorHAnsi"/>
        </w:rPr>
        <w:t xml:space="preserve"> uznaje się moment przywrócenia normalnej funkcjonalności </w:t>
      </w:r>
      <w:r w:rsidR="00AC00F5" w:rsidRPr="00192A69">
        <w:rPr>
          <w:rFonts w:asciiTheme="minorHAnsi" w:hAnsiTheme="minorHAnsi" w:cstheme="minorHAnsi"/>
        </w:rPr>
        <w:t>Platformy</w:t>
      </w:r>
      <w:r w:rsidR="00B27E62">
        <w:rPr>
          <w:rFonts w:asciiTheme="minorHAnsi" w:hAnsiTheme="minorHAnsi" w:cstheme="minorHAnsi"/>
        </w:rPr>
        <w:t>.</w:t>
      </w:r>
    </w:p>
    <w:p w14:paraId="46008766" w14:textId="77777777" w:rsidR="00C543B7" w:rsidRPr="00192A69" w:rsidRDefault="00426B50" w:rsidP="00023A98">
      <w:pPr>
        <w:pStyle w:val="Akapitzlist"/>
        <w:numPr>
          <w:ilvl w:val="0"/>
          <w:numId w:val="6"/>
        </w:numPr>
        <w:ind w:left="426"/>
        <w:jc w:val="both"/>
        <w:rPr>
          <w:rFonts w:asciiTheme="minorHAnsi" w:hAnsiTheme="minorHAnsi" w:cstheme="minorHAnsi"/>
        </w:rPr>
      </w:pPr>
      <w:r w:rsidRPr="00192A69">
        <w:rPr>
          <w:rFonts w:asciiTheme="minorHAnsi" w:hAnsiTheme="minorHAnsi" w:cstheme="minorHAnsi"/>
        </w:rPr>
        <w:t xml:space="preserve">Wykonawca zapewnia aktualizację </w:t>
      </w:r>
      <w:r w:rsidR="00AC00F5" w:rsidRPr="00192A69">
        <w:rPr>
          <w:rFonts w:asciiTheme="minorHAnsi" w:hAnsiTheme="minorHAnsi" w:cstheme="minorHAnsi"/>
        </w:rPr>
        <w:t>Platformy</w:t>
      </w:r>
      <w:r w:rsidRPr="00192A69">
        <w:rPr>
          <w:rFonts w:asciiTheme="minorHAnsi" w:hAnsiTheme="minorHAnsi" w:cstheme="minorHAnsi"/>
        </w:rPr>
        <w:t xml:space="preserve"> w przypadku zmieniającego się stanu prawnego wg którego realizowane są procesy związane z planowaniem i udzielaniem zamówień publicznych, w terminie </w:t>
      </w:r>
      <w:r w:rsidR="00E47FCC">
        <w:rPr>
          <w:rFonts w:asciiTheme="minorHAnsi" w:hAnsiTheme="minorHAnsi" w:cstheme="minorHAnsi"/>
        </w:rPr>
        <w:t>5</w:t>
      </w:r>
      <w:r w:rsidRPr="00192A69">
        <w:rPr>
          <w:rFonts w:asciiTheme="minorHAnsi" w:hAnsiTheme="minorHAnsi" w:cstheme="minorHAnsi"/>
        </w:rPr>
        <w:t xml:space="preserve"> </w:t>
      </w:r>
      <w:r w:rsidR="00A17C25" w:rsidRPr="00192A69">
        <w:rPr>
          <w:rFonts w:asciiTheme="minorHAnsi" w:hAnsiTheme="minorHAnsi" w:cstheme="minorHAnsi"/>
        </w:rPr>
        <w:t xml:space="preserve">dni </w:t>
      </w:r>
      <w:r w:rsidR="00E47FCC">
        <w:rPr>
          <w:rFonts w:asciiTheme="minorHAnsi" w:hAnsiTheme="minorHAnsi" w:cstheme="minorHAnsi"/>
        </w:rPr>
        <w:t>roboczych</w:t>
      </w:r>
      <w:r w:rsidR="00E47FCC" w:rsidRPr="00192A69">
        <w:rPr>
          <w:rFonts w:asciiTheme="minorHAnsi" w:hAnsiTheme="minorHAnsi" w:cstheme="minorHAnsi"/>
        </w:rPr>
        <w:t xml:space="preserve"> </w:t>
      </w:r>
      <w:r w:rsidRPr="00192A69">
        <w:rPr>
          <w:rFonts w:asciiTheme="minorHAnsi" w:hAnsiTheme="minorHAnsi" w:cstheme="minorHAnsi"/>
        </w:rPr>
        <w:t>od dnia publikacji zmian</w:t>
      </w:r>
      <w:r w:rsidR="007148DD" w:rsidRPr="00192A69">
        <w:rPr>
          <w:rFonts w:asciiTheme="minorHAnsi" w:hAnsiTheme="minorHAnsi" w:cstheme="minorHAnsi"/>
        </w:rPr>
        <w:t xml:space="preserve"> stanu prawnego.</w:t>
      </w:r>
    </w:p>
    <w:p w14:paraId="1D573A1C" w14:textId="77777777" w:rsidR="00EE0C3E" w:rsidRDefault="006E00BA" w:rsidP="00023A98">
      <w:pPr>
        <w:pStyle w:val="Akapitzlist"/>
        <w:numPr>
          <w:ilvl w:val="0"/>
          <w:numId w:val="6"/>
        </w:numPr>
        <w:ind w:left="426"/>
        <w:jc w:val="both"/>
        <w:rPr>
          <w:rFonts w:asciiTheme="minorHAnsi" w:hAnsiTheme="minorHAnsi" w:cstheme="minorHAnsi"/>
        </w:rPr>
      </w:pPr>
      <w:r w:rsidRPr="00192A69">
        <w:rPr>
          <w:rFonts w:asciiTheme="minorHAnsi" w:hAnsiTheme="minorHAnsi" w:cstheme="minorHAnsi"/>
        </w:rPr>
        <w:t xml:space="preserve">Wykonawca gwarantuje, iż oprogramowanie Platformy dostarczone na mocy Umowy należy do grupy najnowszych wersji i zawiera wszelkie wprowadzone w ostatnim okresie </w:t>
      </w:r>
      <w:r w:rsidR="007148DD" w:rsidRPr="00192A69">
        <w:rPr>
          <w:rFonts w:asciiTheme="minorHAnsi" w:hAnsiTheme="minorHAnsi" w:cstheme="minorHAnsi"/>
        </w:rPr>
        <w:t xml:space="preserve">funkcjonalności i </w:t>
      </w:r>
      <w:r w:rsidRPr="00192A69">
        <w:rPr>
          <w:rFonts w:asciiTheme="minorHAnsi" w:hAnsiTheme="minorHAnsi" w:cstheme="minorHAnsi"/>
        </w:rPr>
        <w:t>ulepszenia, z wyjątkiem przypadków, w których Umowa określa inaczej. Ponadto Wykonawca gwarantuje, że oprogramowanie dostarczone</w:t>
      </w:r>
      <w:r w:rsidR="007148DD" w:rsidRPr="00192A69">
        <w:rPr>
          <w:rFonts w:asciiTheme="minorHAnsi" w:hAnsiTheme="minorHAnsi" w:cstheme="minorHAnsi"/>
        </w:rPr>
        <w:t xml:space="preserve"> i zainstalowane u Zamawiającego</w:t>
      </w:r>
      <w:r w:rsidRPr="00192A69">
        <w:rPr>
          <w:rFonts w:asciiTheme="minorHAnsi" w:hAnsiTheme="minorHAnsi" w:cstheme="minorHAnsi"/>
        </w:rPr>
        <w:t xml:space="preserve"> na podstawie Umowy jest wolne od wad prawnych.</w:t>
      </w:r>
    </w:p>
    <w:p w14:paraId="365D06C9" w14:textId="77777777" w:rsidR="009A546F" w:rsidRPr="00192A69" w:rsidRDefault="009A546F" w:rsidP="00023A98">
      <w:pPr>
        <w:pStyle w:val="Akapitzlist"/>
        <w:numPr>
          <w:ilvl w:val="0"/>
          <w:numId w:val="6"/>
        </w:numPr>
        <w:ind w:left="426"/>
        <w:jc w:val="both"/>
        <w:rPr>
          <w:rFonts w:asciiTheme="minorHAnsi" w:hAnsiTheme="minorHAnsi" w:cstheme="minorHAnsi"/>
        </w:rPr>
      </w:pPr>
      <w:r>
        <w:rPr>
          <w:rFonts w:asciiTheme="minorHAnsi" w:hAnsiTheme="minorHAnsi" w:cstheme="minorHAnsi"/>
        </w:rPr>
        <w:t>Wykonawca gwarantuje aktualizację oprogramowania do najnowszej istniejącej wersji w ramach wynagrodzenia umownego o którym mowa w § 5 ust. 1.</w:t>
      </w:r>
    </w:p>
    <w:p w14:paraId="29DA12DB" w14:textId="77777777" w:rsidR="006258B3" w:rsidRPr="00192A69" w:rsidRDefault="006258B3" w:rsidP="006258B3">
      <w:pPr>
        <w:jc w:val="center"/>
        <w:rPr>
          <w:rFonts w:asciiTheme="minorHAnsi" w:hAnsiTheme="minorHAnsi" w:cstheme="minorHAnsi"/>
          <w:b/>
        </w:rPr>
      </w:pPr>
    </w:p>
    <w:p w14:paraId="2E121A20" w14:textId="77777777" w:rsidR="006258B3" w:rsidRPr="00192A69" w:rsidRDefault="006258B3" w:rsidP="006258B3">
      <w:pPr>
        <w:jc w:val="center"/>
        <w:rPr>
          <w:rFonts w:asciiTheme="minorHAnsi" w:hAnsiTheme="minorHAnsi" w:cstheme="minorHAnsi"/>
          <w:b/>
        </w:rPr>
      </w:pPr>
      <w:r w:rsidRPr="00192A69">
        <w:rPr>
          <w:rFonts w:asciiTheme="minorHAnsi" w:hAnsiTheme="minorHAnsi" w:cstheme="minorHAnsi"/>
          <w:b/>
        </w:rPr>
        <w:sym w:font="Times New Roman" w:char="00A7"/>
      </w:r>
      <w:r w:rsidRPr="00192A69">
        <w:rPr>
          <w:rFonts w:asciiTheme="minorHAnsi" w:hAnsiTheme="minorHAnsi" w:cstheme="minorHAnsi"/>
          <w:b/>
        </w:rPr>
        <w:t xml:space="preserve"> </w:t>
      </w:r>
      <w:r w:rsidR="00532BDD" w:rsidRPr="00192A69">
        <w:rPr>
          <w:rFonts w:asciiTheme="minorHAnsi" w:hAnsiTheme="minorHAnsi" w:cstheme="minorHAnsi"/>
          <w:b/>
        </w:rPr>
        <w:t>8</w:t>
      </w:r>
      <w:r w:rsidRPr="00192A69">
        <w:rPr>
          <w:rFonts w:asciiTheme="minorHAnsi" w:hAnsiTheme="minorHAnsi" w:cstheme="minorHAnsi"/>
          <w:b/>
        </w:rPr>
        <w:t xml:space="preserve"> Kary umowne</w:t>
      </w:r>
    </w:p>
    <w:p w14:paraId="07810ACE" w14:textId="77777777" w:rsidR="005E0A96" w:rsidRPr="00192A69" w:rsidRDefault="005E0A96" w:rsidP="006258B3">
      <w:pPr>
        <w:jc w:val="center"/>
        <w:rPr>
          <w:rFonts w:asciiTheme="minorHAnsi" w:hAnsiTheme="minorHAnsi" w:cstheme="minorHAnsi"/>
          <w:b/>
        </w:rPr>
      </w:pPr>
    </w:p>
    <w:p w14:paraId="7C8837C1" w14:textId="6BC3FD39" w:rsidR="00081DF9" w:rsidRPr="00192A69" w:rsidRDefault="006258B3" w:rsidP="00023A98">
      <w:pPr>
        <w:pStyle w:val="Akapitzlist"/>
        <w:numPr>
          <w:ilvl w:val="0"/>
          <w:numId w:val="3"/>
        </w:numPr>
        <w:tabs>
          <w:tab w:val="left" w:pos="426"/>
        </w:tabs>
        <w:ind w:left="426" w:hanging="426"/>
        <w:jc w:val="both"/>
        <w:rPr>
          <w:rFonts w:asciiTheme="minorHAnsi" w:hAnsiTheme="minorHAnsi" w:cstheme="minorHAnsi"/>
        </w:rPr>
      </w:pPr>
      <w:r w:rsidRPr="00192A69">
        <w:rPr>
          <w:rFonts w:asciiTheme="minorHAnsi" w:hAnsiTheme="minorHAnsi" w:cstheme="minorHAnsi"/>
        </w:rPr>
        <w:t xml:space="preserve">W przypadku, gdy Wykonawca nie wykona usługi w terminie określonym w   </w:t>
      </w:r>
      <w:r w:rsidRPr="00192A69">
        <w:rPr>
          <w:rFonts w:asciiTheme="minorHAnsi" w:hAnsiTheme="minorHAnsi" w:cstheme="minorHAnsi"/>
        </w:rPr>
        <w:sym w:font="Times New Roman" w:char="00A7"/>
      </w:r>
      <w:r w:rsidRPr="00192A69">
        <w:rPr>
          <w:rFonts w:asciiTheme="minorHAnsi" w:hAnsiTheme="minorHAnsi" w:cstheme="minorHAnsi"/>
        </w:rPr>
        <w:t xml:space="preserve"> 1 ust.</w:t>
      </w:r>
      <w:r w:rsidR="00A17C25" w:rsidRPr="00192A69">
        <w:rPr>
          <w:rFonts w:asciiTheme="minorHAnsi" w:hAnsiTheme="minorHAnsi" w:cstheme="minorHAnsi"/>
        </w:rPr>
        <w:t xml:space="preserve"> </w:t>
      </w:r>
      <w:r w:rsidR="00B55A70">
        <w:rPr>
          <w:rFonts w:asciiTheme="minorHAnsi" w:hAnsiTheme="minorHAnsi" w:cstheme="minorHAnsi"/>
        </w:rPr>
        <w:t>5</w:t>
      </w:r>
      <w:r w:rsidRPr="00192A69">
        <w:rPr>
          <w:rFonts w:asciiTheme="minorHAnsi" w:hAnsiTheme="minorHAnsi" w:cstheme="minorHAnsi"/>
        </w:rPr>
        <w:t xml:space="preserve"> niniejszej umowy</w:t>
      </w:r>
      <w:r w:rsidR="00426B50" w:rsidRPr="00192A69">
        <w:rPr>
          <w:rFonts w:asciiTheme="minorHAnsi" w:hAnsiTheme="minorHAnsi" w:cstheme="minorHAnsi"/>
        </w:rPr>
        <w:t>,</w:t>
      </w:r>
      <w:r w:rsidRPr="00192A69">
        <w:rPr>
          <w:rFonts w:asciiTheme="minorHAnsi" w:hAnsiTheme="minorHAnsi" w:cstheme="minorHAnsi"/>
        </w:rPr>
        <w:t xml:space="preserve"> Zamawiającemu przysługuje prawo nalic</w:t>
      </w:r>
      <w:r w:rsidR="00243D2C" w:rsidRPr="00192A69">
        <w:rPr>
          <w:rFonts w:asciiTheme="minorHAnsi" w:hAnsiTheme="minorHAnsi" w:cstheme="minorHAnsi"/>
        </w:rPr>
        <w:t>zania kary umownej w wysokości 0,2</w:t>
      </w:r>
      <w:r w:rsidRPr="00192A69">
        <w:rPr>
          <w:rFonts w:asciiTheme="minorHAnsi" w:hAnsiTheme="minorHAnsi" w:cstheme="minorHAnsi"/>
        </w:rPr>
        <w:t xml:space="preserve"> % wartości </w:t>
      </w:r>
      <w:r w:rsidR="00081DF9" w:rsidRPr="00192A69">
        <w:rPr>
          <w:rFonts w:asciiTheme="minorHAnsi" w:hAnsiTheme="minorHAnsi" w:cstheme="minorHAnsi"/>
        </w:rPr>
        <w:t>łącznego</w:t>
      </w:r>
      <w:r w:rsidRPr="00192A69">
        <w:rPr>
          <w:rFonts w:asciiTheme="minorHAnsi" w:hAnsiTheme="minorHAnsi" w:cstheme="minorHAnsi"/>
        </w:rPr>
        <w:t xml:space="preserve"> wynagrodzenia brutto  za k</w:t>
      </w:r>
      <w:r w:rsidR="003244BD" w:rsidRPr="00192A69">
        <w:rPr>
          <w:rFonts w:asciiTheme="minorHAnsi" w:hAnsiTheme="minorHAnsi" w:cstheme="minorHAnsi"/>
        </w:rPr>
        <w:t>ażdy rozpoczęty dzień zwłoki</w:t>
      </w:r>
      <w:r w:rsidR="00086752" w:rsidRPr="00192A69">
        <w:rPr>
          <w:rFonts w:asciiTheme="minorHAnsi" w:hAnsiTheme="minorHAnsi" w:cstheme="minorHAnsi"/>
        </w:rPr>
        <w:t>.</w:t>
      </w:r>
    </w:p>
    <w:p w14:paraId="10CFECCA" w14:textId="77777777" w:rsidR="000E04D1" w:rsidRPr="00192A69" w:rsidRDefault="000E04D1" w:rsidP="00023A98">
      <w:pPr>
        <w:pStyle w:val="Akapitzlist"/>
        <w:numPr>
          <w:ilvl w:val="0"/>
          <w:numId w:val="3"/>
        </w:numPr>
        <w:tabs>
          <w:tab w:val="left" w:pos="426"/>
        </w:tabs>
        <w:ind w:left="426" w:hanging="426"/>
        <w:jc w:val="both"/>
        <w:rPr>
          <w:rFonts w:asciiTheme="minorHAnsi" w:hAnsiTheme="minorHAnsi" w:cstheme="minorHAnsi"/>
        </w:rPr>
      </w:pPr>
      <w:r w:rsidRPr="00192A69">
        <w:rPr>
          <w:rFonts w:asciiTheme="minorHAnsi" w:hAnsiTheme="minorHAnsi" w:cstheme="minorHAnsi"/>
        </w:rPr>
        <w:t>W przypadku nie usunięcia awarii lub błędu krytyczne</w:t>
      </w:r>
      <w:r w:rsidR="00C31BA3" w:rsidRPr="00192A69">
        <w:rPr>
          <w:rFonts w:asciiTheme="minorHAnsi" w:hAnsiTheme="minorHAnsi" w:cstheme="minorHAnsi"/>
        </w:rPr>
        <w:t>go w terminach określonych w § 7</w:t>
      </w:r>
      <w:r w:rsidR="00DB55B2" w:rsidRPr="00192A69">
        <w:rPr>
          <w:rFonts w:asciiTheme="minorHAnsi" w:hAnsiTheme="minorHAnsi" w:cstheme="minorHAnsi"/>
        </w:rPr>
        <w:t xml:space="preserve"> ust. 2</w:t>
      </w:r>
      <w:r w:rsidRPr="00192A69">
        <w:rPr>
          <w:rFonts w:asciiTheme="minorHAnsi" w:hAnsiTheme="minorHAnsi" w:cstheme="minorHAnsi"/>
        </w:rPr>
        <w:t xml:space="preserve">,  Zamawiającemu przysługuje </w:t>
      </w:r>
      <w:r w:rsidR="00AC00F5" w:rsidRPr="00192A69">
        <w:rPr>
          <w:rFonts w:asciiTheme="minorHAnsi" w:hAnsiTheme="minorHAnsi" w:cstheme="minorHAnsi"/>
        </w:rPr>
        <w:t>prawo żądania</w:t>
      </w:r>
      <w:r w:rsidR="00243D2C" w:rsidRPr="00192A69">
        <w:rPr>
          <w:rFonts w:asciiTheme="minorHAnsi" w:hAnsiTheme="minorHAnsi" w:cstheme="minorHAnsi"/>
        </w:rPr>
        <w:t xml:space="preserve"> kary umownej w wysokości 0,2 </w:t>
      </w:r>
      <w:r w:rsidRPr="00192A69">
        <w:rPr>
          <w:rFonts w:asciiTheme="minorHAnsi" w:hAnsiTheme="minorHAnsi" w:cstheme="minorHAnsi"/>
        </w:rPr>
        <w:t>% wartości miesięcznego wynagrodzenia brutto</w:t>
      </w:r>
      <w:r w:rsidR="00243D2C" w:rsidRPr="00192A69">
        <w:rPr>
          <w:rFonts w:asciiTheme="minorHAnsi" w:hAnsiTheme="minorHAnsi" w:cstheme="minorHAnsi"/>
        </w:rPr>
        <w:t xml:space="preserve"> za </w:t>
      </w:r>
      <w:r w:rsidR="00AC00F5" w:rsidRPr="00192A69">
        <w:rPr>
          <w:rFonts w:asciiTheme="minorHAnsi" w:hAnsiTheme="minorHAnsi" w:cstheme="minorHAnsi"/>
        </w:rPr>
        <w:t>każdą</w:t>
      </w:r>
      <w:r w:rsidR="00081DF9" w:rsidRPr="00192A69">
        <w:rPr>
          <w:rFonts w:asciiTheme="minorHAnsi" w:hAnsiTheme="minorHAnsi" w:cstheme="minorHAnsi"/>
        </w:rPr>
        <w:t xml:space="preserve"> rozpoczę</w:t>
      </w:r>
      <w:r w:rsidR="00DB55B2" w:rsidRPr="00192A69">
        <w:rPr>
          <w:rFonts w:asciiTheme="minorHAnsi" w:hAnsiTheme="minorHAnsi" w:cstheme="minorHAnsi"/>
        </w:rPr>
        <w:t>tą</w:t>
      </w:r>
      <w:r w:rsidR="00AC00F5" w:rsidRPr="00192A69">
        <w:rPr>
          <w:rFonts w:asciiTheme="minorHAnsi" w:hAnsiTheme="minorHAnsi" w:cstheme="minorHAnsi"/>
        </w:rPr>
        <w:t xml:space="preserve"> godzinę</w:t>
      </w:r>
      <w:r w:rsidR="003244BD" w:rsidRPr="00192A69">
        <w:rPr>
          <w:rFonts w:asciiTheme="minorHAnsi" w:hAnsiTheme="minorHAnsi" w:cstheme="minorHAnsi"/>
        </w:rPr>
        <w:t xml:space="preserve"> zwłoki</w:t>
      </w:r>
      <w:r w:rsidR="009E1C9E" w:rsidRPr="00192A69">
        <w:rPr>
          <w:rFonts w:asciiTheme="minorHAnsi" w:hAnsiTheme="minorHAnsi" w:cstheme="minorHAnsi"/>
        </w:rPr>
        <w:t>.</w:t>
      </w:r>
    </w:p>
    <w:p w14:paraId="13BBB6A9" w14:textId="77777777" w:rsidR="00EA671E" w:rsidRPr="00192A69" w:rsidRDefault="00EA671E" w:rsidP="00023A98">
      <w:pPr>
        <w:pStyle w:val="Akapitzlist"/>
        <w:numPr>
          <w:ilvl w:val="0"/>
          <w:numId w:val="3"/>
        </w:numPr>
        <w:tabs>
          <w:tab w:val="left" w:pos="426"/>
        </w:tabs>
        <w:ind w:left="426" w:hanging="426"/>
        <w:jc w:val="both"/>
        <w:rPr>
          <w:rFonts w:asciiTheme="minorHAnsi" w:hAnsiTheme="minorHAnsi" w:cstheme="minorHAnsi"/>
        </w:rPr>
      </w:pPr>
      <w:r w:rsidRPr="00192A69">
        <w:rPr>
          <w:rFonts w:asciiTheme="minorHAnsi" w:hAnsiTheme="minorHAnsi" w:cstheme="minorHAnsi"/>
        </w:rPr>
        <w:t xml:space="preserve">W przypadku braku zapewnienia wsparcia technicznego lub merytorycznego dla Zamawiającego lub Oferentów na warunkach określonych w </w:t>
      </w:r>
      <w:r w:rsidRPr="00192A69">
        <w:rPr>
          <w:rFonts w:asciiTheme="minorHAnsi" w:hAnsiTheme="minorHAnsi" w:cstheme="minorHAnsi"/>
        </w:rPr>
        <w:sym w:font="Times New Roman" w:char="00A7"/>
      </w:r>
      <w:r w:rsidRPr="00192A69">
        <w:rPr>
          <w:rFonts w:asciiTheme="minorHAnsi" w:hAnsiTheme="minorHAnsi" w:cstheme="minorHAnsi"/>
        </w:rPr>
        <w:t xml:space="preserve"> 2 ust. </w:t>
      </w:r>
      <w:r w:rsidR="00A17C25" w:rsidRPr="00192A69">
        <w:rPr>
          <w:rFonts w:asciiTheme="minorHAnsi" w:hAnsiTheme="minorHAnsi" w:cstheme="minorHAnsi"/>
        </w:rPr>
        <w:t>8</w:t>
      </w:r>
      <w:r w:rsidRPr="00192A69">
        <w:rPr>
          <w:rFonts w:asciiTheme="minorHAnsi" w:hAnsiTheme="minorHAnsi" w:cstheme="minorHAnsi"/>
        </w:rPr>
        <w:t xml:space="preserve"> Umowy, Zamawiającemu przysługuje prawo naliczani</w:t>
      </w:r>
      <w:r w:rsidR="00C31BA3" w:rsidRPr="00192A69">
        <w:rPr>
          <w:rFonts w:asciiTheme="minorHAnsi" w:hAnsiTheme="minorHAnsi" w:cstheme="minorHAnsi"/>
        </w:rPr>
        <w:t xml:space="preserve">a kary umownej w wysokości 200,00 zł </w:t>
      </w:r>
      <w:r w:rsidRPr="00192A69">
        <w:rPr>
          <w:rFonts w:asciiTheme="minorHAnsi" w:hAnsiTheme="minorHAnsi" w:cstheme="minorHAnsi"/>
        </w:rPr>
        <w:t xml:space="preserve"> za każdy przypadek</w:t>
      </w:r>
      <w:r w:rsidR="00C31BA3" w:rsidRPr="00192A69">
        <w:rPr>
          <w:rFonts w:asciiTheme="minorHAnsi" w:hAnsiTheme="minorHAnsi" w:cstheme="minorHAnsi"/>
        </w:rPr>
        <w:t xml:space="preserve"> przerwy w świadczeniu wsparcia, trwający dłużej niż 3 godziny od </w:t>
      </w:r>
      <w:r w:rsidR="00A566F8" w:rsidRPr="00192A69">
        <w:rPr>
          <w:rFonts w:asciiTheme="minorHAnsi" w:hAnsiTheme="minorHAnsi" w:cstheme="minorHAnsi"/>
        </w:rPr>
        <w:t xml:space="preserve">chwili </w:t>
      </w:r>
      <w:r w:rsidR="00C31BA3" w:rsidRPr="00192A69">
        <w:rPr>
          <w:rFonts w:asciiTheme="minorHAnsi" w:hAnsiTheme="minorHAnsi" w:cstheme="minorHAnsi"/>
        </w:rPr>
        <w:t>podjęcia próby komunikacji ze wsparciem technicznym.</w:t>
      </w:r>
    </w:p>
    <w:p w14:paraId="235B2A7E" w14:textId="77777777" w:rsidR="00081DF9" w:rsidRPr="00192A69" w:rsidRDefault="00081DF9" w:rsidP="00023A98">
      <w:pPr>
        <w:pStyle w:val="Akapitzlist"/>
        <w:numPr>
          <w:ilvl w:val="0"/>
          <w:numId w:val="3"/>
        </w:numPr>
        <w:tabs>
          <w:tab w:val="left" w:pos="426"/>
        </w:tabs>
        <w:ind w:left="426" w:hanging="426"/>
        <w:jc w:val="both"/>
        <w:rPr>
          <w:rFonts w:asciiTheme="minorHAnsi" w:hAnsiTheme="minorHAnsi" w:cstheme="minorHAnsi"/>
        </w:rPr>
      </w:pPr>
      <w:r w:rsidRPr="00192A69">
        <w:rPr>
          <w:rFonts w:asciiTheme="minorHAnsi" w:hAnsiTheme="minorHAnsi" w:cstheme="minorHAnsi"/>
        </w:rPr>
        <w:t xml:space="preserve">W przypadku nie uruchomienia funkcjonalności, wymaganych przepisami </w:t>
      </w:r>
      <w:r w:rsidR="00981F5D" w:rsidRPr="00192A69">
        <w:rPr>
          <w:rFonts w:asciiTheme="minorHAnsi" w:hAnsiTheme="minorHAnsi" w:cstheme="minorHAnsi"/>
        </w:rPr>
        <w:t xml:space="preserve">prawa, w szczególności </w:t>
      </w:r>
      <w:r w:rsidRPr="00192A69">
        <w:rPr>
          <w:rFonts w:asciiTheme="minorHAnsi" w:hAnsiTheme="minorHAnsi" w:cstheme="minorHAnsi"/>
        </w:rPr>
        <w:t xml:space="preserve">ustawy PZP </w:t>
      </w:r>
      <w:r w:rsidR="00981F5D" w:rsidRPr="00192A69">
        <w:rPr>
          <w:rFonts w:asciiTheme="minorHAnsi" w:hAnsiTheme="minorHAnsi" w:cstheme="minorHAnsi"/>
        </w:rPr>
        <w:t xml:space="preserve"> i </w:t>
      </w:r>
      <w:r w:rsidRPr="00192A69">
        <w:rPr>
          <w:rFonts w:asciiTheme="minorHAnsi" w:hAnsiTheme="minorHAnsi" w:cstheme="minorHAnsi"/>
        </w:rPr>
        <w:t xml:space="preserve"> aktów wykonawczych</w:t>
      </w:r>
      <w:r w:rsidR="00981F5D" w:rsidRPr="00192A69">
        <w:rPr>
          <w:rFonts w:asciiTheme="minorHAnsi" w:hAnsiTheme="minorHAnsi" w:cstheme="minorHAnsi"/>
        </w:rPr>
        <w:t xml:space="preserve"> </w:t>
      </w:r>
      <w:r w:rsidR="00F51B35" w:rsidRPr="00192A69">
        <w:rPr>
          <w:rFonts w:asciiTheme="minorHAnsi" w:hAnsiTheme="minorHAnsi" w:cstheme="minorHAnsi"/>
        </w:rPr>
        <w:t xml:space="preserve"> jak </w:t>
      </w:r>
      <w:r w:rsidR="00020E10" w:rsidRPr="00192A69">
        <w:rPr>
          <w:rFonts w:asciiTheme="minorHAnsi" w:hAnsiTheme="minorHAnsi" w:cstheme="minorHAnsi"/>
        </w:rPr>
        <w:t>również</w:t>
      </w:r>
      <w:r w:rsidR="00F51B35" w:rsidRPr="00192A69">
        <w:rPr>
          <w:rFonts w:asciiTheme="minorHAnsi" w:hAnsiTheme="minorHAnsi" w:cstheme="minorHAnsi"/>
        </w:rPr>
        <w:t xml:space="preserve">  określonych w załączniku nr 1</w:t>
      </w:r>
      <w:r w:rsidRPr="00192A69">
        <w:rPr>
          <w:rFonts w:asciiTheme="minorHAnsi" w:hAnsiTheme="minorHAnsi" w:cstheme="minorHAnsi"/>
        </w:rPr>
        <w:t xml:space="preserve">, w terminie </w:t>
      </w:r>
      <w:r w:rsidR="00E47FCC">
        <w:rPr>
          <w:rFonts w:asciiTheme="minorHAnsi" w:hAnsiTheme="minorHAnsi" w:cstheme="minorHAnsi"/>
        </w:rPr>
        <w:t>5</w:t>
      </w:r>
      <w:r w:rsidRPr="00192A69">
        <w:rPr>
          <w:rFonts w:asciiTheme="minorHAnsi" w:hAnsiTheme="minorHAnsi" w:cstheme="minorHAnsi"/>
        </w:rPr>
        <w:t xml:space="preserve"> dni </w:t>
      </w:r>
      <w:r w:rsidR="00E47FCC">
        <w:rPr>
          <w:rFonts w:asciiTheme="minorHAnsi" w:hAnsiTheme="minorHAnsi" w:cstheme="minorHAnsi"/>
        </w:rPr>
        <w:t>roboczych</w:t>
      </w:r>
      <w:r w:rsidR="00E47FCC" w:rsidRPr="00192A69">
        <w:rPr>
          <w:rFonts w:asciiTheme="minorHAnsi" w:hAnsiTheme="minorHAnsi" w:cstheme="minorHAnsi"/>
        </w:rPr>
        <w:t xml:space="preserve"> </w:t>
      </w:r>
      <w:r w:rsidR="00A17C25" w:rsidRPr="00192A69">
        <w:rPr>
          <w:rFonts w:asciiTheme="minorHAnsi" w:hAnsiTheme="minorHAnsi" w:cstheme="minorHAnsi"/>
        </w:rPr>
        <w:t xml:space="preserve">od dnia publikacji zmian zgodnie z </w:t>
      </w:r>
      <w:r w:rsidR="00A17C25" w:rsidRPr="00192A69">
        <w:rPr>
          <w:rFonts w:asciiTheme="minorHAnsi" w:hAnsiTheme="minorHAnsi" w:cstheme="minorHAnsi"/>
        </w:rPr>
        <w:sym w:font="Times New Roman" w:char="00A7"/>
      </w:r>
      <w:r w:rsidR="00A17C25" w:rsidRPr="00192A69">
        <w:rPr>
          <w:rFonts w:asciiTheme="minorHAnsi" w:hAnsiTheme="minorHAnsi" w:cstheme="minorHAnsi"/>
        </w:rPr>
        <w:t xml:space="preserve"> 7 ust 4</w:t>
      </w:r>
      <w:r w:rsidRPr="00192A69">
        <w:rPr>
          <w:rFonts w:asciiTheme="minorHAnsi" w:hAnsiTheme="minorHAnsi" w:cstheme="minorHAnsi"/>
        </w:rPr>
        <w:t>, Zamawiającemu przysługuje prawo żądania kary umownej w wysokości 10% wartości miesięcznego wynagrodzenia</w:t>
      </w:r>
      <w:r w:rsidR="00A81A02" w:rsidRPr="00192A69">
        <w:rPr>
          <w:rFonts w:asciiTheme="minorHAnsi" w:hAnsiTheme="minorHAnsi" w:cstheme="minorHAnsi"/>
        </w:rPr>
        <w:t xml:space="preserve"> Wykonawcy,</w:t>
      </w:r>
      <w:r w:rsidRPr="00192A69">
        <w:rPr>
          <w:rFonts w:asciiTheme="minorHAnsi" w:hAnsiTheme="minorHAnsi" w:cstheme="minorHAnsi"/>
        </w:rPr>
        <w:t xml:space="preserve"> za k</w:t>
      </w:r>
      <w:r w:rsidR="003244BD" w:rsidRPr="00192A69">
        <w:rPr>
          <w:rFonts w:asciiTheme="minorHAnsi" w:hAnsiTheme="minorHAnsi" w:cstheme="minorHAnsi"/>
        </w:rPr>
        <w:t>ażdy rozpoczęty dzień zwłoki</w:t>
      </w:r>
      <w:r w:rsidRPr="00192A69">
        <w:rPr>
          <w:rFonts w:asciiTheme="minorHAnsi" w:hAnsiTheme="minorHAnsi" w:cstheme="minorHAnsi"/>
        </w:rPr>
        <w:t>.</w:t>
      </w:r>
    </w:p>
    <w:p w14:paraId="7B79E6FB" w14:textId="77777777" w:rsidR="006258B3" w:rsidRPr="00192A69" w:rsidRDefault="006258B3" w:rsidP="00023A98">
      <w:pPr>
        <w:numPr>
          <w:ilvl w:val="0"/>
          <w:numId w:val="3"/>
        </w:numPr>
        <w:tabs>
          <w:tab w:val="left" w:pos="426"/>
        </w:tabs>
        <w:ind w:left="426" w:hanging="426"/>
        <w:jc w:val="both"/>
        <w:rPr>
          <w:rFonts w:asciiTheme="minorHAnsi" w:hAnsiTheme="minorHAnsi" w:cstheme="minorHAnsi"/>
          <w:b/>
        </w:rPr>
      </w:pPr>
      <w:r w:rsidRPr="00192A69">
        <w:rPr>
          <w:rFonts w:asciiTheme="minorHAnsi" w:hAnsiTheme="minorHAnsi" w:cstheme="minorHAnsi"/>
        </w:rPr>
        <w:t>Zamawiający może potrącać  kary umowne należne na podstawie niniejszej umowy z wynagrodzenia należnego Wykonawcy, na podstawie niniejszej umowy.</w:t>
      </w:r>
    </w:p>
    <w:p w14:paraId="0E9F28C4" w14:textId="77777777" w:rsidR="003244BD" w:rsidRPr="00192A69" w:rsidRDefault="003244BD" w:rsidP="00023A98">
      <w:pPr>
        <w:numPr>
          <w:ilvl w:val="0"/>
          <w:numId w:val="3"/>
        </w:numPr>
        <w:tabs>
          <w:tab w:val="left" w:pos="426"/>
        </w:tabs>
        <w:ind w:left="426" w:hanging="426"/>
        <w:jc w:val="both"/>
        <w:rPr>
          <w:rFonts w:asciiTheme="minorHAnsi" w:hAnsiTheme="minorHAnsi" w:cstheme="minorHAnsi"/>
          <w:b/>
        </w:rPr>
      </w:pPr>
      <w:r w:rsidRPr="00192A69">
        <w:rPr>
          <w:rFonts w:asciiTheme="minorHAnsi" w:hAnsiTheme="minorHAnsi" w:cstheme="minorHAnsi"/>
        </w:rPr>
        <w:t>Łączn</w:t>
      </w:r>
      <w:r w:rsidR="00F141D0" w:rsidRPr="00192A69">
        <w:rPr>
          <w:rFonts w:asciiTheme="minorHAnsi" w:hAnsiTheme="minorHAnsi" w:cstheme="minorHAnsi"/>
        </w:rPr>
        <w:t>ie</w:t>
      </w:r>
      <w:r w:rsidRPr="00192A69">
        <w:rPr>
          <w:rFonts w:asciiTheme="minorHAnsi" w:hAnsiTheme="minorHAnsi" w:cstheme="minorHAnsi"/>
        </w:rPr>
        <w:t xml:space="preserve"> kar</w:t>
      </w:r>
      <w:r w:rsidR="00F141D0" w:rsidRPr="00192A69">
        <w:rPr>
          <w:rFonts w:asciiTheme="minorHAnsi" w:hAnsiTheme="minorHAnsi" w:cstheme="minorHAnsi"/>
        </w:rPr>
        <w:t>y</w:t>
      </w:r>
      <w:r w:rsidRPr="00192A69">
        <w:rPr>
          <w:rFonts w:asciiTheme="minorHAnsi" w:hAnsiTheme="minorHAnsi" w:cstheme="minorHAnsi"/>
        </w:rPr>
        <w:t xml:space="preserve"> umown</w:t>
      </w:r>
      <w:r w:rsidR="00F141D0" w:rsidRPr="00192A69">
        <w:rPr>
          <w:rFonts w:asciiTheme="minorHAnsi" w:hAnsiTheme="minorHAnsi" w:cstheme="minorHAnsi"/>
        </w:rPr>
        <w:t>e</w:t>
      </w:r>
      <w:r w:rsidRPr="00192A69">
        <w:rPr>
          <w:rFonts w:asciiTheme="minorHAnsi" w:hAnsiTheme="minorHAnsi" w:cstheme="minorHAnsi"/>
        </w:rPr>
        <w:t xml:space="preserve"> nie mo</w:t>
      </w:r>
      <w:r w:rsidR="00F141D0" w:rsidRPr="00192A69">
        <w:rPr>
          <w:rFonts w:asciiTheme="minorHAnsi" w:hAnsiTheme="minorHAnsi" w:cstheme="minorHAnsi"/>
        </w:rPr>
        <w:t>gą</w:t>
      </w:r>
      <w:r w:rsidRPr="00192A69">
        <w:rPr>
          <w:rFonts w:asciiTheme="minorHAnsi" w:hAnsiTheme="minorHAnsi" w:cstheme="minorHAnsi"/>
        </w:rPr>
        <w:t xml:space="preserve"> przekroczyć 30% </w:t>
      </w:r>
      <w:r w:rsidR="007748E9" w:rsidRPr="00192A69">
        <w:rPr>
          <w:rFonts w:asciiTheme="minorHAnsi" w:hAnsiTheme="minorHAnsi" w:cstheme="minorHAnsi"/>
        </w:rPr>
        <w:t xml:space="preserve">łącznego </w:t>
      </w:r>
      <w:r w:rsidRPr="00192A69">
        <w:rPr>
          <w:rFonts w:asciiTheme="minorHAnsi" w:hAnsiTheme="minorHAnsi" w:cstheme="minorHAnsi"/>
        </w:rPr>
        <w:t>wynagrodzenia</w:t>
      </w:r>
      <w:r w:rsidR="007748E9" w:rsidRPr="00192A69">
        <w:rPr>
          <w:rFonts w:asciiTheme="minorHAnsi" w:hAnsiTheme="minorHAnsi" w:cstheme="minorHAnsi"/>
        </w:rPr>
        <w:t xml:space="preserve"> okre</w:t>
      </w:r>
      <w:r w:rsidR="00A17C25" w:rsidRPr="00192A69">
        <w:rPr>
          <w:rFonts w:asciiTheme="minorHAnsi" w:hAnsiTheme="minorHAnsi" w:cstheme="minorHAnsi"/>
        </w:rPr>
        <w:t>ś</w:t>
      </w:r>
      <w:r w:rsidR="007748E9" w:rsidRPr="00192A69">
        <w:rPr>
          <w:rFonts w:asciiTheme="minorHAnsi" w:hAnsiTheme="minorHAnsi" w:cstheme="minorHAnsi"/>
        </w:rPr>
        <w:t>lonego</w:t>
      </w:r>
      <w:r w:rsidRPr="00192A69">
        <w:rPr>
          <w:rFonts w:asciiTheme="minorHAnsi" w:hAnsiTheme="minorHAnsi" w:cstheme="minorHAnsi"/>
        </w:rPr>
        <w:t xml:space="preserve"> § 5 ust. 1</w:t>
      </w:r>
    </w:p>
    <w:p w14:paraId="0AEBAB2B" w14:textId="77777777" w:rsidR="006258B3" w:rsidRPr="00192A69" w:rsidRDefault="006258B3" w:rsidP="00023A98">
      <w:pPr>
        <w:numPr>
          <w:ilvl w:val="0"/>
          <w:numId w:val="3"/>
        </w:numPr>
        <w:tabs>
          <w:tab w:val="left" w:pos="426"/>
        </w:tabs>
        <w:ind w:left="426" w:hanging="426"/>
        <w:jc w:val="both"/>
        <w:rPr>
          <w:rFonts w:asciiTheme="minorHAnsi" w:hAnsiTheme="minorHAnsi" w:cstheme="minorHAnsi"/>
        </w:rPr>
      </w:pPr>
      <w:r w:rsidRPr="00192A69">
        <w:rPr>
          <w:rFonts w:asciiTheme="minorHAnsi" w:hAnsiTheme="minorHAnsi" w:cstheme="minorHAnsi"/>
        </w:rPr>
        <w:t xml:space="preserve"> W przypadku, gdy wysokość poniesionej szkody w związku z nienależytym wykonaniem umowy przewyższy wysokość zastrzeżonych kar umownych, Zamawiający może dochodzić odszkodowania na zasadach ogólnych.</w:t>
      </w:r>
    </w:p>
    <w:p w14:paraId="0E123A6F" w14:textId="77777777" w:rsidR="00532BDD" w:rsidRPr="00192A69" w:rsidRDefault="00532BDD" w:rsidP="005C668B">
      <w:pPr>
        <w:rPr>
          <w:rFonts w:asciiTheme="minorHAnsi" w:hAnsiTheme="minorHAnsi" w:cstheme="minorHAnsi"/>
          <w:b/>
        </w:rPr>
      </w:pPr>
    </w:p>
    <w:p w14:paraId="6C58756F" w14:textId="77777777" w:rsidR="00C543B7" w:rsidRPr="00192A69" w:rsidRDefault="00C543B7" w:rsidP="006258B3">
      <w:pPr>
        <w:jc w:val="center"/>
        <w:rPr>
          <w:rFonts w:asciiTheme="minorHAnsi" w:hAnsiTheme="minorHAnsi" w:cstheme="minorHAnsi"/>
          <w:b/>
        </w:rPr>
      </w:pPr>
    </w:p>
    <w:p w14:paraId="71B2AFEF" w14:textId="77777777" w:rsidR="00AB5563" w:rsidRDefault="00AB5563" w:rsidP="006258B3">
      <w:pPr>
        <w:jc w:val="center"/>
        <w:rPr>
          <w:rFonts w:asciiTheme="minorHAnsi" w:hAnsiTheme="minorHAnsi" w:cstheme="minorHAnsi"/>
          <w:b/>
        </w:rPr>
      </w:pPr>
    </w:p>
    <w:p w14:paraId="780CC33A" w14:textId="77777777" w:rsidR="00AB5563" w:rsidRDefault="00AB5563" w:rsidP="006258B3">
      <w:pPr>
        <w:jc w:val="center"/>
        <w:rPr>
          <w:rFonts w:asciiTheme="minorHAnsi" w:hAnsiTheme="minorHAnsi" w:cstheme="minorHAnsi"/>
          <w:b/>
        </w:rPr>
      </w:pPr>
    </w:p>
    <w:p w14:paraId="189E1D9C" w14:textId="6F1447A0" w:rsidR="006258B3" w:rsidRPr="00192A69" w:rsidRDefault="006258B3" w:rsidP="006258B3">
      <w:pPr>
        <w:jc w:val="center"/>
        <w:rPr>
          <w:rFonts w:asciiTheme="minorHAnsi" w:hAnsiTheme="minorHAnsi" w:cstheme="minorHAnsi"/>
          <w:b/>
        </w:rPr>
      </w:pPr>
      <w:r w:rsidRPr="00192A69">
        <w:rPr>
          <w:rFonts w:asciiTheme="minorHAnsi" w:hAnsiTheme="minorHAnsi" w:cstheme="minorHAnsi"/>
          <w:b/>
        </w:rPr>
        <w:lastRenderedPageBreak/>
        <w:sym w:font="Times New Roman" w:char="00A7"/>
      </w:r>
      <w:r w:rsidRPr="00192A69">
        <w:rPr>
          <w:rFonts w:asciiTheme="minorHAnsi" w:hAnsiTheme="minorHAnsi" w:cstheme="minorHAnsi"/>
          <w:b/>
        </w:rPr>
        <w:t xml:space="preserve"> </w:t>
      </w:r>
      <w:r w:rsidR="00532BDD" w:rsidRPr="00192A69">
        <w:rPr>
          <w:rFonts w:asciiTheme="minorHAnsi" w:hAnsiTheme="minorHAnsi" w:cstheme="minorHAnsi"/>
          <w:b/>
        </w:rPr>
        <w:t>9</w:t>
      </w:r>
      <w:r w:rsidRPr="00192A69">
        <w:rPr>
          <w:rFonts w:asciiTheme="minorHAnsi" w:hAnsiTheme="minorHAnsi" w:cstheme="minorHAnsi"/>
          <w:b/>
        </w:rPr>
        <w:t xml:space="preserve"> Cesja i poufność</w:t>
      </w:r>
    </w:p>
    <w:p w14:paraId="04E2ADEF" w14:textId="77777777" w:rsidR="00E90131" w:rsidRPr="00192A69" w:rsidRDefault="00E90131" w:rsidP="006258B3">
      <w:pPr>
        <w:jc w:val="center"/>
        <w:rPr>
          <w:rFonts w:asciiTheme="minorHAnsi" w:hAnsiTheme="minorHAnsi" w:cstheme="minorHAnsi"/>
          <w:b/>
        </w:rPr>
      </w:pPr>
    </w:p>
    <w:p w14:paraId="07376F83" w14:textId="77777777" w:rsidR="005C668B" w:rsidRPr="00192A69" w:rsidRDefault="005C668B" w:rsidP="00023A98">
      <w:pPr>
        <w:pStyle w:val="Tekstkomentarza"/>
        <w:numPr>
          <w:ilvl w:val="0"/>
          <w:numId w:val="18"/>
        </w:numPr>
        <w:jc w:val="both"/>
        <w:rPr>
          <w:rFonts w:ascii="Calibri" w:hAnsi="Calibri" w:cs="Calibri"/>
          <w:sz w:val="24"/>
          <w:szCs w:val="24"/>
        </w:rPr>
      </w:pPr>
      <w:r w:rsidRPr="00192A69">
        <w:rPr>
          <w:rFonts w:ascii="Calibri" w:hAnsi="Calibri" w:cs="Calibri"/>
          <w:sz w:val="24"/>
          <w:szCs w:val="24"/>
        </w:rPr>
        <w:t>Wykonawca nie może przenieść praw i obowiązków wynikających z Umowy na osoby trzecie, bez uprzedniej pisemnej zgody Zamawiającego, w szczególności na podstawie umowy przelewu wierzytelności, umowy poręczenia, umowy zastawu ani żadnej innej podobnej umowy, wskutek której dochodzi do przeniesienia praw i obowiązków Wykonawcy na osobę trzecią, w tym do zarządzania i administrowania wierzytelnością Wykonawcy.</w:t>
      </w:r>
    </w:p>
    <w:p w14:paraId="74BDA537" w14:textId="77777777" w:rsidR="005C668B" w:rsidRPr="00192A69" w:rsidRDefault="005C668B" w:rsidP="00023A98">
      <w:pPr>
        <w:pStyle w:val="Tekstkomentarza"/>
        <w:numPr>
          <w:ilvl w:val="0"/>
          <w:numId w:val="18"/>
        </w:numPr>
        <w:ind w:left="284"/>
        <w:jc w:val="both"/>
        <w:rPr>
          <w:rFonts w:ascii="Calibri" w:hAnsi="Calibri" w:cs="Calibri"/>
          <w:sz w:val="24"/>
          <w:szCs w:val="24"/>
        </w:rPr>
      </w:pPr>
      <w:r w:rsidRPr="00192A69">
        <w:rPr>
          <w:rFonts w:ascii="Calibri" w:hAnsi="Calibri" w:cs="Calibri"/>
          <w:sz w:val="24"/>
          <w:szCs w:val="24"/>
        </w:rPr>
        <w:t>Czynność dokonana z naruszeniem ust. 1 jest nieważna.</w:t>
      </w:r>
    </w:p>
    <w:p w14:paraId="2A782AC3" w14:textId="77777777" w:rsidR="005C668B" w:rsidRPr="00192A69" w:rsidRDefault="005C668B" w:rsidP="00023A98">
      <w:pPr>
        <w:pStyle w:val="Tekstkomentarza"/>
        <w:numPr>
          <w:ilvl w:val="0"/>
          <w:numId w:val="18"/>
        </w:numPr>
        <w:ind w:left="284"/>
        <w:jc w:val="both"/>
        <w:rPr>
          <w:rFonts w:ascii="Calibri" w:hAnsi="Calibri" w:cs="Calibri"/>
          <w:sz w:val="24"/>
          <w:szCs w:val="24"/>
        </w:rPr>
      </w:pPr>
      <w:r w:rsidRPr="00192A69">
        <w:rPr>
          <w:rFonts w:ascii="Calibri" w:hAnsi="Calibri" w:cs="Calibri"/>
          <w:sz w:val="24"/>
          <w:szCs w:val="24"/>
        </w:rPr>
        <w:t xml:space="preserve">Strony zobowiązują się do nieujawniania, niepublikowania, nieprzekazywania, nieudostępniania w żaden inny sposób osobom trzecim: </w:t>
      </w:r>
    </w:p>
    <w:p w14:paraId="5F0D5760" w14:textId="77777777" w:rsidR="005C668B" w:rsidRPr="00192A69" w:rsidRDefault="005C668B" w:rsidP="005C668B">
      <w:pPr>
        <w:pStyle w:val="Tekstkomentarza"/>
        <w:ind w:left="284"/>
        <w:jc w:val="both"/>
        <w:rPr>
          <w:rFonts w:ascii="Calibri" w:hAnsi="Calibri" w:cs="Calibri"/>
          <w:sz w:val="24"/>
          <w:szCs w:val="24"/>
        </w:rPr>
      </w:pPr>
      <w:r w:rsidRPr="00192A69">
        <w:rPr>
          <w:rFonts w:ascii="Calibri" w:hAnsi="Calibri" w:cs="Calibri"/>
          <w:sz w:val="24"/>
          <w:szCs w:val="24"/>
        </w:rPr>
        <w:t>1) informacji zastrzeżonych jako tajemnica Stron w rozumieniu ustawy z dnia z dnia 16 kwietnia  1993 r. o zwalczaniu nieuczciwej konkurencji;</w:t>
      </w:r>
    </w:p>
    <w:p w14:paraId="1DDDE43B" w14:textId="77777777" w:rsidR="005C668B" w:rsidRPr="00192A69" w:rsidRDefault="005C668B" w:rsidP="005C668B">
      <w:pPr>
        <w:pStyle w:val="Tekstkomentarza"/>
        <w:ind w:left="284"/>
        <w:jc w:val="both"/>
        <w:rPr>
          <w:rFonts w:ascii="Calibri" w:hAnsi="Calibri" w:cs="Calibri"/>
          <w:sz w:val="24"/>
          <w:szCs w:val="24"/>
        </w:rPr>
      </w:pPr>
      <w:r w:rsidRPr="00192A69">
        <w:rPr>
          <w:rFonts w:ascii="Calibri" w:hAnsi="Calibri" w:cs="Calibri"/>
          <w:sz w:val="24"/>
          <w:szCs w:val="24"/>
        </w:rPr>
        <w:t>2) innych informacji prawnie chronionych, które uzyskają w związku z realizacją Umowy;</w:t>
      </w:r>
    </w:p>
    <w:p w14:paraId="6489638E" w14:textId="77777777" w:rsidR="005C668B" w:rsidRPr="00192A69" w:rsidRDefault="005C668B" w:rsidP="00023A98">
      <w:pPr>
        <w:pStyle w:val="Tekstkomentarza"/>
        <w:numPr>
          <w:ilvl w:val="0"/>
          <w:numId w:val="18"/>
        </w:numPr>
        <w:ind w:left="284"/>
        <w:jc w:val="both"/>
        <w:rPr>
          <w:rFonts w:ascii="Calibri" w:hAnsi="Calibri" w:cs="Calibri"/>
          <w:sz w:val="24"/>
          <w:szCs w:val="24"/>
        </w:rPr>
      </w:pPr>
      <w:r w:rsidRPr="00192A69">
        <w:rPr>
          <w:rFonts w:ascii="Calibri" w:hAnsi="Calibri" w:cs="Calibri"/>
          <w:sz w:val="24"/>
          <w:szCs w:val="24"/>
        </w:rPr>
        <w:t>bez względu na sposób i formę ich utrwalenia lub przekazania - o ile informacje nie są powszechnie znane bądź obowiązek ich ujawnienia nie wynika z obowiązujących przepisów prawa.</w:t>
      </w:r>
    </w:p>
    <w:p w14:paraId="05BD1A4D" w14:textId="77777777" w:rsidR="005C668B" w:rsidRPr="00192A69" w:rsidRDefault="005C668B" w:rsidP="00023A98">
      <w:pPr>
        <w:pStyle w:val="Tekstkomentarza"/>
        <w:numPr>
          <w:ilvl w:val="0"/>
          <w:numId w:val="18"/>
        </w:numPr>
        <w:ind w:left="284"/>
        <w:jc w:val="both"/>
        <w:rPr>
          <w:rFonts w:ascii="Calibri" w:hAnsi="Calibri" w:cs="Calibri"/>
          <w:sz w:val="24"/>
          <w:szCs w:val="24"/>
        </w:rPr>
      </w:pPr>
      <w:r w:rsidRPr="00192A69">
        <w:rPr>
          <w:rFonts w:ascii="Calibri" w:hAnsi="Calibri" w:cs="Calibri"/>
          <w:sz w:val="24"/>
          <w:szCs w:val="24"/>
        </w:rPr>
        <w:t>Obowiązkiem zachowania poufności nie jest objęty fakt zawarcia Umowy ani jej treść w zakresie określonym obowiązującymi przepisami prawa.</w:t>
      </w:r>
    </w:p>
    <w:p w14:paraId="42A6BC09" w14:textId="77777777" w:rsidR="005C668B" w:rsidRPr="00192A69" w:rsidRDefault="005C668B" w:rsidP="00023A98">
      <w:pPr>
        <w:pStyle w:val="Tekstkomentarza"/>
        <w:numPr>
          <w:ilvl w:val="0"/>
          <w:numId w:val="18"/>
        </w:numPr>
        <w:ind w:left="284"/>
        <w:jc w:val="both"/>
        <w:rPr>
          <w:rFonts w:ascii="Calibri" w:hAnsi="Calibri" w:cs="Calibri"/>
          <w:sz w:val="24"/>
          <w:szCs w:val="24"/>
        </w:rPr>
      </w:pPr>
      <w:r w:rsidRPr="00192A69">
        <w:rPr>
          <w:rFonts w:ascii="Calibri" w:hAnsi="Calibri" w:cs="Calibri"/>
          <w:sz w:val="24"/>
          <w:szCs w:val="24"/>
        </w:rPr>
        <w:t>Wykonawca zobowiązuje się zapoznać osoby, przy udziale których wykonuje obowiązki umowne z  postanowieniami Umowy dotyczącymi obowiązku zachowania poufności oraz zobowiązać je do ich stosowania.</w:t>
      </w:r>
    </w:p>
    <w:p w14:paraId="11888ABA" w14:textId="77777777" w:rsidR="005C668B" w:rsidRPr="00192A69" w:rsidRDefault="005C668B" w:rsidP="00023A98">
      <w:pPr>
        <w:pStyle w:val="Tekstkomentarza"/>
        <w:numPr>
          <w:ilvl w:val="0"/>
          <w:numId w:val="18"/>
        </w:numPr>
        <w:ind w:left="284"/>
        <w:jc w:val="both"/>
        <w:rPr>
          <w:rFonts w:ascii="Calibri" w:hAnsi="Calibri" w:cs="Calibri"/>
          <w:sz w:val="24"/>
          <w:szCs w:val="24"/>
        </w:rPr>
      </w:pPr>
      <w:r w:rsidRPr="00192A69">
        <w:rPr>
          <w:rFonts w:ascii="Calibri" w:hAnsi="Calibri" w:cs="Calibri"/>
          <w:sz w:val="24"/>
          <w:szCs w:val="24"/>
        </w:rPr>
        <w:t>Zobowiązania, określone w niniejszym paragrafie, wiążą Strony w czasie obowiązywania niniejszej Umowy oraz w okresie 10 lat po jej rozwiązaniu lub wygaśnięciu.</w:t>
      </w:r>
    </w:p>
    <w:p w14:paraId="3E3EB2CC" w14:textId="77777777" w:rsidR="005C668B" w:rsidRPr="00192A69" w:rsidRDefault="005C668B" w:rsidP="00023A98">
      <w:pPr>
        <w:pStyle w:val="Tekstkomentarza"/>
        <w:numPr>
          <w:ilvl w:val="0"/>
          <w:numId w:val="18"/>
        </w:numPr>
        <w:ind w:left="284"/>
        <w:jc w:val="both"/>
        <w:rPr>
          <w:rFonts w:ascii="Calibri" w:hAnsi="Calibri" w:cs="Calibri"/>
          <w:sz w:val="24"/>
          <w:szCs w:val="24"/>
        </w:rPr>
      </w:pPr>
      <w:r w:rsidRPr="00192A69">
        <w:rPr>
          <w:rFonts w:ascii="Calibri" w:hAnsi="Calibri" w:cs="Calibri"/>
          <w:sz w:val="24"/>
          <w:szCs w:val="24"/>
        </w:rPr>
        <w:t>Strony  ponoszą odpowiedzialność odszkodowawczą za szkodę wyrządzoną drugiej Stronie wskutek naruszenia obowiązku zachowania poufności.</w:t>
      </w:r>
    </w:p>
    <w:p w14:paraId="065E22EA" w14:textId="77777777" w:rsidR="005E0A96" w:rsidRPr="00192A69" w:rsidRDefault="005E0A96" w:rsidP="005E0A96">
      <w:pPr>
        <w:pStyle w:val="Tekstkomentarza"/>
        <w:ind w:left="284"/>
        <w:jc w:val="both"/>
        <w:rPr>
          <w:rFonts w:ascii="Calibri" w:hAnsi="Calibri" w:cs="Calibri"/>
          <w:sz w:val="24"/>
          <w:szCs w:val="24"/>
        </w:rPr>
      </w:pPr>
    </w:p>
    <w:p w14:paraId="646E2693" w14:textId="77777777" w:rsidR="006258B3" w:rsidRPr="00192A69" w:rsidRDefault="006258B3" w:rsidP="006258B3">
      <w:pPr>
        <w:jc w:val="center"/>
        <w:rPr>
          <w:rFonts w:asciiTheme="minorHAnsi" w:hAnsiTheme="minorHAnsi" w:cstheme="minorHAnsi"/>
          <w:b/>
        </w:rPr>
      </w:pPr>
      <w:r w:rsidRPr="00192A69">
        <w:rPr>
          <w:rFonts w:asciiTheme="minorHAnsi" w:hAnsiTheme="minorHAnsi" w:cstheme="minorHAnsi"/>
          <w:b/>
        </w:rPr>
        <w:sym w:font="Times New Roman" w:char="00A7"/>
      </w:r>
      <w:r w:rsidR="00367E7B" w:rsidRPr="00192A69">
        <w:rPr>
          <w:rFonts w:asciiTheme="minorHAnsi" w:hAnsiTheme="minorHAnsi" w:cstheme="minorHAnsi"/>
          <w:b/>
        </w:rPr>
        <w:t xml:space="preserve"> </w:t>
      </w:r>
      <w:r w:rsidR="00532BDD" w:rsidRPr="00192A69">
        <w:rPr>
          <w:rFonts w:asciiTheme="minorHAnsi" w:hAnsiTheme="minorHAnsi" w:cstheme="minorHAnsi"/>
          <w:b/>
        </w:rPr>
        <w:t>10</w:t>
      </w:r>
      <w:r w:rsidRPr="00192A69">
        <w:rPr>
          <w:rFonts w:asciiTheme="minorHAnsi" w:hAnsiTheme="minorHAnsi" w:cstheme="minorHAnsi"/>
          <w:b/>
        </w:rPr>
        <w:t xml:space="preserve"> Siła wyższa</w:t>
      </w:r>
    </w:p>
    <w:p w14:paraId="70CABEC0" w14:textId="77777777" w:rsidR="005E0A96" w:rsidRPr="00192A69" w:rsidRDefault="005E0A96" w:rsidP="006258B3">
      <w:pPr>
        <w:jc w:val="center"/>
        <w:rPr>
          <w:rFonts w:asciiTheme="minorHAnsi" w:hAnsiTheme="minorHAnsi" w:cstheme="minorHAnsi"/>
          <w:b/>
        </w:rPr>
      </w:pPr>
    </w:p>
    <w:p w14:paraId="2D04B46D" w14:textId="77777777" w:rsidR="006258B3" w:rsidRPr="00192A69" w:rsidRDefault="006258B3" w:rsidP="00023A98">
      <w:pPr>
        <w:pStyle w:val="Akapitzlist"/>
        <w:numPr>
          <w:ilvl w:val="0"/>
          <w:numId w:val="5"/>
        </w:numPr>
        <w:jc w:val="both"/>
        <w:rPr>
          <w:rFonts w:asciiTheme="minorHAnsi" w:hAnsiTheme="minorHAnsi" w:cstheme="minorHAnsi"/>
        </w:rPr>
      </w:pPr>
      <w:r w:rsidRPr="00192A69">
        <w:rPr>
          <w:rFonts w:asciiTheme="minorHAnsi" w:hAnsiTheme="minorHAnsi" w:cstheme="minorHAnsi"/>
        </w:rPr>
        <w:t>W przypadku, gdy okoliczności „siły wyższej” uniemożliwiają wykonanie jakichkolwiek ze zobowiązań umownych którejkolwiek ze stron umowy, określony termin wykonania zobowiązań umownych będzie opóźniony na czas trwania okoliczności „siły wyższej” oraz odpowiednio o czas trwania jej skutków.</w:t>
      </w:r>
    </w:p>
    <w:p w14:paraId="288A89FF" w14:textId="77777777" w:rsidR="006258B3" w:rsidRPr="00192A69" w:rsidRDefault="006258B3" w:rsidP="00023A98">
      <w:pPr>
        <w:pStyle w:val="Akapitzlist"/>
        <w:numPr>
          <w:ilvl w:val="0"/>
          <w:numId w:val="5"/>
        </w:numPr>
        <w:jc w:val="both"/>
        <w:rPr>
          <w:rFonts w:asciiTheme="minorHAnsi" w:hAnsiTheme="minorHAnsi" w:cstheme="minorHAnsi"/>
        </w:rPr>
      </w:pPr>
      <w:r w:rsidRPr="00192A69">
        <w:rPr>
          <w:rFonts w:asciiTheme="minorHAnsi" w:hAnsiTheme="minorHAnsi" w:cstheme="minorHAnsi"/>
        </w:rPr>
        <w:t xml:space="preserve">Jako okoliczności siły wyższej rozumie się wydarzenia i okoliczności nadzwyczajne, nieprzewidywalne i niezależne od stron umowy. </w:t>
      </w:r>
    </w:p>
    <w:p w14:paraId="65DCD1A7" w14:textId="77777777" w:rsidR="006258B3" w:rsidRPr="00192A69" w:rsidRDefault="006258B3" w:rsidP="00023A98">
      <w:pPr>
        <w:pStyle w:val="Akapitzlist"/>
        <w:numPr>
          <w:ilvl w:val="0"/>
          <w:numId w:val="5"/>
        </w:numPr>
        <w:jc w:val="both"/>
        <w:rPr>
          <w:rFonts w:asciiTheme="minorHAnsi" w:hAnsiTheme="minorHAnsi" w:cstheme="minorHAnsi"/>
        </w:rPr>
      </w:pPr>
      <w:r w:rsidRPr="00192A69">
        <w:rPr>
          <w:rFonts w:asciiTheme="minorHAnsi" w:hAnsiTheme="minorHAnsi" w:cstheme="minorHAnsi"/>
        </w:rPr>
        <w:t xml:space="preserve">W przypadku, gdy którakolwiek ze stron nie jest w stanie wywiązać się ze swych zobowiązań umownych w związku z okolicznościami „siły wyższej” winna o tym poinformować drugą stronę w formie pisemnej w terminie do </w:t>
      </w:r>
      <w:r w:rsidR="00C71E61" w:rsidRPr="00192A69">
        <w:rPr>
          <w:rFonts w:asciiTheme="minorHAnsi" w:hAnsiTheme="minorHAnsi" w:cstheme="minorHAnsi"/>
        </w:rPr>
        <w:t>7</w:t>
      </w:r>
      <w:r w:rsidRPr="00192A69">
        <w:rPr>
          <w:rFonts w:asciiTheme="minorHAnsi" w:hAnsiTheme="minorHAnsi" w:cstheme="minorHAnsi"/>
        </w:rPr>
        <w:t xml:space="preserve"> (</w:t>
      </w:r>
      <w:r w:rsidR="00C71E61" w:rsidRPr="00192A69">
        <w:rPr>
          <w:rFonts w:asciiTheme="minorHAnsi" w:hAnsiTheme="minorHAnsi" w:cstheme="minorHAnsi"/>
        </w:rPr>
        <w:t>siedmiu</w:t>
      </w:r>
      <w:r w:rsidRPr="00192A69">
        <w:rPr>
          <w:rFonts w:asciiTheme="minorHAnsi" w:hAnsiTheme="minorHAnsi" w:cstheme="minorHAnsi"/>
        </w:rPr>
        <w:t>) dni od daty powzięcia wiadomości o zaistnieniu okoliczności „siły wyższej”.</w:t>
      </w:r>
      <w:r w:rsidR="00C31BA3" w:rsidRPr="00192A69">
        <w:rPr>
          <w:rFonts w:asciiTheme="minorHAnsi" w:hAnsiTheme="minorHAnsi" w:cstheme="minorHAnsi"/>
        </w:rPr>
        <w:t xml:space="preserve"> Strona, która w tym terminie nie powiadomi drugiej strony, traci prawo do powoływania się na te okoliczności.</w:t>
      </w:r>
    </w:p>
    <w:p w14:paraId="6363E196" w14:textId="77777777" w:rsidR="006258B3" w:rsidRPr="00192A69" w:rsidRDefault="006258B3" w:rsidP="00023A98">
      <w:pPr>
        <w:pStyle w:val="Akapitzlist"/>
        <w:numPr>
          <w:ilvl w:val="0"/>
          <w:numId w:val="5"/>
        </w:numPr>
        <w:jc w:val="both"/>
        <w:rPr>
          <w:rFonts w:asciiTheme="minorHAnsi" w:hAnsiTheme="minorHAnsi" w:cstheme="minorHAnsi"/>
        </w:rPr>
      </w:pPr>
      <w:r w:rsidRPr="00192A69">
        <w:rPr>
          <w:rFonts w:asciiTheme="minorHAnsi" w:hAnsiTheme="minorHAnsi" w:cstheme="minorHAnsi"/>
        </w:rPr>
        <w:t xml:space="preserve">Gdy okoliczności „siły wyższej”, uniemożliwiają jednej ze stron umowy wywiązanie się </w:t>
      </w:r>
      <w:r w:rsidRPr="00192A69">
        <w:rPr>
          <w:rFonts w:asciiTheme="minorHAnsi" w:hAnsiTheme="minorHAnsi" w:cstheme="minorHAnsi"/>
        </w:rPr>
        <w:br/>
        <w:t xml:space="preserve">z zobowiązań umownych przez okres dłuższy niż </w:t>
      </w:r>
      <w:r w:rsidR="005C668B" w:rsidRPr="00192A69">
        <w:rPr>
          <w:rFonts w:asciiTheme="minorHAnsi" w:hAnsiTheme="minorHAnsi" w:cstheme="minorHAnsi"/>
        </w:rPr>
        <w:t>1</w:t>
      </w:r>
      <w:r w:rsidRPr="00192A69">
        <w:rPr>
          <w:rFonts w:asciiTheme="minorHAnsi" w:hAnsiTheme="minorHAnsi" w:cstheme="minorHAnsi"/>
        </w:rPr>
        <w:t xml:space="preserve"> (</w:t>
      </w:r>
      <w:r w:rsidR="005C668B" w:rsidRPr="00192A69">
        <w:rPr>
          <w:rFonts w:asciiTheme="minorHAnsi" w:hAnsiTheme="minorHAnsi" w:cstheme="minorHAnsi"/>
        </w:rPr>
        <w:t>jeden</w:t>
      </w:r>
      <w:r w:rsidRPr="00192A69">
        <w:rPr>
          <w:rFonts w:asciiTheme="minorHAnsi" w:hAnsiTheme="minorHAnsi" w:cstheme="minorHAnsi"/>
        </w:rPr>
        <w:t>) miesiące, strony umowy mogą rozwiązać umowę w całości lub w części. W przypadku rozwiązania umowy z tej przyczyny, jej wykonanie i końcowe rozliczenie będzie uzgodnione przez strony umowy.</w:t>
      </w:r>
    </w:p>
    <w:p w14:paraId="09D2233E" w14:textId="77777777" w:rsidR="001D4AEC" w:rsidRPr="00192A69" w:rsidRDefault="001D4AEC" w:rsidP="001D4AEC">
      <w:pPr>
        <w:jc w:val="center"/>
        <w:rPr>
          <w:rFonts w:asciiTheme="minorHAnsi" w:hAnsiTheme="minorHAnsi" w:cstheme="minorHAnsi"/>
          <w:b/>
          <w:bCs/>
        </w:rPr>
      </w:pPr>
    </w:p>
    <w:p w14:paraId="5385CAD5" w14:textId="77777777" w:rsidR="00AB5563" w:rsidRDefault="00AB5563" w:rsidP="005E0A96">
      <w:pPr>
        <w:jc w:val="center"/>
        <w:rPr>
          <w:rFonts w:asciiTheme="minorHAnsi" w:hAnsiTheme="minorHAnsi" w:cstheme="minorHAnsi"/>
          <w:b/>
          <w:bCs/>
        </w:rPr>
      </w:pPr>
    </w:p>
    <w:p w14:paraId="32A1600A" w14:textId="77777777" w:rsidR="00AB5563" w:rsidRDefault="00AB5563" w:rsidP="005E0A96">
      <w:pPr>
        <w:jc w:val="center"/>
        <w:rPr>
          <w:rFonts w:asciiTheme="minorHAnsi" w:hAnsiTheme="minorHAnsi" w:cstheme="minorHAnsi"/>
          <w:b/>
          <w:bCs/>
        </w:rPr>
      </w:pPr>
    </w:p>
    <w:p w14:paraId="5D9EBCA4" w14:textId="4EC33A53" w:rsidR="001D4AEC" w:rsidRPr="00192A69" w:rsidRDefault="001D4AEC" w:rsidP="005E0A96">
      <w:pPr>
        <w:jc w:val="center"/>
        <w:rPr>
          <w:rFonts w:asciiTheme="minorHAnsi" w:hAnsiTheme="minorHAnsi" w:cstheme="minorHAnsi"/>
          <w:b/>
          <w:bCs/>
        </w:rPr>
      </w:pPr>
      <w:r w:rsidRPr="00192A69">
        <w:rPr>
          <w:rFonts w:asciiTheme="minorHAnsi" w:hAnsiTheme="minorHAnsi" w:cstheme="minorHAnsi"/>
          <w:b/>
          <w:bCs/>
        </w:rPr>
        <w:lastRenderedPageBreak/>
        <w:t>§ 1</w:t>
      </w:r>
      <w:r w:rsidR="00532BDD" w:rsidRPr="00192A69">
        <w:rPr>
          <w:rFonts w:asciiTheme="minorHAnsi" w:hAnsiTheme="minorHAnsi" w:cstheme="minorHAnsi"/>
          <w:b/>
          <w:bCs/>
        </w:rPr>
        <w:t>1</w:t>
      </w:r>
      <w:r w:rsidRPr="00192A69">
        <w:rPr>
          <w:rFonts w:asciiTheme="minorHAnsi" w:hAnsiTheme="minorHAnsi" w:cstheme="minorHAnsi"/>
          <w:b/>
          <w:bCs/>
        </w:rPr>
        <w:t xml:space="preserve"> Zmiany treści umowy</w:t>
      </w:r>
    </w:p>
    <w:p w14:paraId="2DB7C57B" w14:textId="77777777" w:rsidR="005E0A96" w:rsidRPr="00192A69" w:rsidRDefault="005E0A96" w:rsidP="005E0A96">
      <w:pPr>
        <w:jc w:val="center"/>
        <w:rPr>
          <w:rFonts w:asciiTheme="minorHAnsi" w:hAnsiTheme="minorHAnsi" w:cstheme="minorHAnsi"/>
        </w:rPr>
      </w:pPr>
    </w:p>
    <w:p w14:paraId="7E1FDAB8" w14:textId="77777777" w:rsidR="001D4AEC" w:rsidRPr="00192A69" w:rsidRDefault="001D4AEC" w:rsidP="001D4AEC">
      <w:pPr>
        <w:jc w:val="both"/>
        <w:rPr>
          <w:rFonts w:asciiTheme="minorHAnsi" w:hAnsiTheme="minorHAnsi" w:cstheme="minorHAnsi"/>
        </w:rPr>
      </w:pPr>
      <w:r w:rsidRPr="00192A69">
        <w:rPr>
          <w:rFonts w:asciiTheme="minorHAnsi" w:hAnsiTheme="minorHAnsi" w:cstheme="minorHAnsi"/>
        </w:rPr>
        <w:t>1. Zamawiający dopuszcza zmianę wysokości wynagrodzenia</w:t>
      </w:r>
      <w:r w:rsidR="00937FFE" w:rsidRPr="00192A69">
        <w:rPr>
          <w:rFonts w:asciiTheme="minorHAnsi" w:hAnsiTheme="minorHAnsi" w:cstheme="minorHAnsi"/>
        </w:rPr>
        <w:t xml:space="preserve"> </w:t>
      </w:r>
      <w:r w:rsidRPr="00192A69">
        <w:rPr>
          <w:rFonts w:asciiTheme="minorHAnsi" w:hAnsiTheme="minorHAnsi" w:cstheme="minorHAnsi"/>
        </w:rPr>
        <w:t xml:space="preserve">należnego Wykonawcy w przypadku zmiany: </w:t>
      </w:r>
    </w:p>
    <w:p w14:paraId="2716B949" w14:textId="77777777" w:rsidR="001D4AEC" w:rsidRPr="00192A69" w:rsidRDefault="001D4AEC" w:rsidP="00023A98">
      <w:pPr>
        <w:numPr>
          <w:ilvl w:val="0"/>
          <w:numId w:val="12"/>
        </w:numPr>
        <w:tabs>
          <w:tab w:val="clear" w:pos="720"/>
        </w:tabs>
        <w:spacing w:before="60"/>
        <w:ind w:left="1134"/>
        <w:jc w:val="both"/>
        <w:rPr>
          <w:rFonts w:asciiTheme="minorHAnsi" w:hAnsiTheme="minorHAnsi" w:cstheme="minorHAnsi"/>
        </w:rPr>
      </w:pPr>
      <w:r w:rsidRPr="00192A69">
        <w:rPr>
          <w:rFonts w:asciiTheme="minorHAnsi" w:hAnsiTheme="minorHAnsi" w:cstheme="minorHAnsi"/>
        </w:rPr>
        <w:t xml:space="preserve">stawki podatku od towarów i usług - w takim przypadku Strony protokolarnie ustalą stan wykonania Umowy na dzień poprzedzający zmianę stawki VAT dokonają odpowiedniej zmiany wynagrodzenia umownego brutto w odniesieniu do części wynagrodzenia za przedmiot Umowy, którego w dniu zmiany stawki podatku VAT jeszcze nie wykonano, </w:t>
      </w:r>
    </w:p>
    <w:p w14:paraId="2DCEE37D" w14:textId="77777777" w:rsidR="001D4AEC" w:rsidRPr="00192A69" w:rsidRDefault="001D4AEC" w:rsidP="00023A98">
      <w:pPr>
        <w:numPr>
          <w:ilvl w:val="0"/>
          <w:numId w:val="12"/>
        </w:numPr>
        <w:tabs>
          <w:tab w:val="clear" w:pos="720"/>
        </w:tabs>
        <w:spacing w:before="60"/>
        <w:ind w:left="1134"/>
        <w:jc w:val="both"/>
        <w:rPr>
          <w:rFonts w:asciiTheme="minorHAnsi" w:hAnsiTheme="minorHAnsi" w:cstheme="minorHAnsi"/>
        </w:rPr>
      </w:pPr>
      <w:r w:rsidRPr="00192A69">
        <w:rPr>
          <w:rFonts w:asciiTheme="minorHAnsi" w:hAnsiTheme="minorHAnsi" w:cstheme="minorHAnsi"/>
        </w:rPr>
        <w:t>wysokości minimalnego wynagrodzenia za pracę albo wysokości minimalnej stawki godzinowej, ustalonych na podstawie przepisów ustawy z dnia 10 października 2002 r. o minimalnym wynagrodzeniu za pracę,</w:t>
      </w:r>
    </w:p>
    <w:p w14:paraId="74F9EE33" w14:textId="77777777" w:rsidR="001D4AEC" w:rsidRPr="00192A69" w:rsidRDefault="001D4AEC" w:rsidP="00023A98">
      <w:pPr>
        <w:numPr>
          <w:ilvl w:val="0"/>
          <w:numId w:val="12"/>
        </w:numPr>
        <w:tabs>
          <w:tab w:val="clear" w:pos="720"/>
        </w:tabs>
        <w:spacing w:before="60"/>
        <w:ind w:left="1134"/>
        <w:jc w:val="both"/>
        <w:rPr>
          <w:rFonts w:asciiTheme="minorHAnsi" w:hAnsiTheme="minorHAnsi" w:cstheme="minorHAnsi"/>
        </w:rPr>
      </w:pPr>
      <w:r w:rsidRPr="00192A69">
        <w:rPr>
          <w:rFonts w:asciiTheme="minorHAnsi" w:hAnsiTheme="minorHAnsi" w:cstheme="minorHAnsi"/>
        </w:rPr>
        <w:t>zasad podlegania ubezpieczeniom społecznym lub ubezpieczeniu zdrowotnemu lub wysokości stawki składki na ubezpieczenia społeczne lub zdrowotne,</w:t>
      </w:r>
    </w:p>
    <w:p w14:paraId="333418C8" w14:textId="77777777" w:rsidR="001D4AEC" w:rsidRPr="00192A69" w:rsidRDefault="001D4AEC" w:rsidP="00023A98">
      <w:pPr>
        <w:numPr>
          <w:ilvl w:val="0"/>
          <w:numId w:val="12"/>
        </w:numPr>
        <w:tabs>
          <w:tab w:val="clear" w:pos="720"/>
        </w:tabs>
        <w:spacing w:before="60"/>
        <w:ind w:left="1134"/>
        <w:jc w:val="both"/>
        <w:rPr>
          <w:rFonts w:asciiTheme="minorHAnsi" w:hAnsiTheme="minorHAnsi" w:cstheme="minorHAnsi"/>
        </w:rPr>
      </w:pPr>
      <w:r w:rsidRPr="00192A69">
        <w:rPr>
          <w:rFonts w:asciiTheme="minorHAnsi" w:hAnsiTheme="minorHAnsi" w:cstheme="minorHAnsi"/>
        </w:rPr>
        <w:t>zasad gromadzenia i wysokości wpłat do pracowniczych planów kapitałowych, o których mowa w ustawie z dnia 4 października 2018 r. o pracowniczych planach kapitałowych,</w:t>
      </w:r>
    </w:p>
    <w:p w14:paraId="70A78D0A" w14:textId="77777777" w:rsidR="001D4AEC" w:rsidRPr="00192A69" w:rsidRDefault="001D4AEC" w:rsidP="001D4AEC">
      <w:pPr>
        <w:pStyle w:val="NormalnyWeb"/>
        <w:tabs>
          <w:tab w:val="num" w:pos="546"/>
        </w:tabs>
        <w:spacing w:before="60"/>
        <w:ind w:left="546" w:hanging="156"/>
        <w:rPr>
          <w:rFonts w:asciiTheme="minorHAnsi" w:hAnsiTheme="minorHAnsi" w:cstheme="minorHAnsi"/>
        </w:rPr>
      </w:pPr>
      <w:r w:rsidRPr="00192A69">
        <w:rPr>
          <w:rFonts w:asciiTheme="minorHAnsi" w:hAnsiTheme="minorHAnsi" w:cstheme="minorHAnsi"/>
        </w:rPr>
        <w:t>– jeżeli zmiany te będą miały wpływ na koszty wykonania zamówienia przez Wykonawcę.</w:t>
      </w:r>
    </w:p>
    <w:p w14:paraId="66DAB769" w14:textId="77777777" w:rsidR="001D4AEC" w:rsidRPr="00192A69" w:rsidRDefault="001D4AEC" w:rsidP="00023A98">
      <w:pPr>
        <w:pStyle w:val="Akapitzlist"/>
        <w:numPr>
          <w:ilvl w:val="0"/>
          <w:numId w:val="11"/>
        </w:numPr>
        <w:autoSpaceDE w:val="0"/>
        <w:autoSpaceDN w:val="0"/>
        <w:adjustRightInd w:val="0"/>
        <w:spacing w:before="40" w:after="40"/>
        <w:jc w:val="both"/>
        <w:rPr>
          <w:rFonts w:asciiTheme="minorHAnsi" w:hAnsiTheme="minorHAnsi" w:cstheme="minorHAnsi"/>
        </w:rPr>
      </w:pPr>
      <w:r w:rsidRPr="00192A69">
        <w:rPr>
          <w:rFonts w:asciiTheme="minorHAnsi" w:hAnsiTheme="minorHAnsi" w:cstheme="minorHAnsi"/>
        </w:rPr>
        <w:t>Zmiany, o których mowa w ust. 1 powyżej musz</w:t>
      </w:r>
      <w:r w:rsidRPr="00192A69">
        <w:rPr>
          <w:rFonts w:asciiTheme="minorHAnsi" w:eastAsia="TimesNewRoman" w:hAnsiTheme="minorHAnsi" w:cstheme="minorHAnsi"/>
        </w:rPr>
        <w:t xml:space="preserve">ą </w:t>
      </w:r>
      <w:r w:rsidRPr="00192A69">
        <w:rPr>
          <w:rFonts w:asciiTheme="minorHAnsi" w:hAnsiTheme="minorHAnsi" w:cstheme="minorHAnsi"/>
        </w:rPr>
        <w:t>zosta</w:t>
      </w:r>
      <w:r w:rsidRPr="00192A69">
        <w:rPr>
          <w:rFonts w:asciiTheme="minorHAnsi" w:eastAsia="TimesNewRoman" w:hAnsiTheme="minorHAnsi" w:cstheme="minorHAnsi"/>
        </w:rPr>
        <w:t xml:space="preserve">ć </w:t>
      </w:r>
      <w:r w:rsidRPr="00192A69">
        <w:rPr>
          <w:rFonts w:asciiTheme="minorHAnsi" w:hAnsiTheme="minorHAnsi" w:cstheme="minorHAnsi"/>
        </w:rPr>
        <w:t>udokumentowane. Pismo (wniosek) dotycz</w:t>
      </w:r>
      <w:r w:rsidRPr="00192A69">
        <w:rPr>
          <w:rFonts w:asciiTheme="minorHAnsi" w:eastAsia="TimesNewRoman" w:hAnsiTheme="minorHAnsi" w:cstheme="minorHAnsi"/>
        </w:rPr>
        <w:t>ą</w:t>
      </w:r>
      <w:r w:rsidRPr="00192A69">
        <w:rPr>
          <w:rFonts w:asciiTheme="minorHAnsi" w:hAnsiTheme="minorHAnsi" w:cstheme="minorHAnsi"/>
        </w:rPr>
        <w:t>ce ww. zmian wraz z uzasadnieniem Strona wyst</w:t>
      </w:r>
      <w:r w:rsidRPr="00192A69">
        <w:rPr>
          <w:rFonts w:asciiTheme="minorHAnsi" w:eastAsia="TimesNewRoman" w:hAnsiTheme="minorHAnsi" w:cstheme="minorHAnsi"/>
        </w:rPr>
        <w:t>ę</w:t>
      </w:r>
      <w:r w:rsidRPr="00192A69">
        <w:rPr>
          <w:rFonts w:asciiTheme="minorHAnsi" w:hAnsiTheme="minorHAnsi" w:cstheme="minorHAnsi"/>
        </w:rPr>
        <w:t>puj</w:t>
      </w:r>
      <w:r w:rsidRPr="00192A69">
        <w:rPr>
          <w:rFonts w:asciiTheme="minorHAnsi" w:eastAsia="TimesNewRoman" w:hAnsiTheme="minorHAnsi" w:cstheme="minorHAnsi"/>
        </w:rPr>
        <w:t>ą</w:t>
      </w:r>
      <w:r w:rsidRPr="00192A69">
        <w:rPr>
          <w:rFonts w:asciiTheme="minorHAnsi" w:hAnsiTheme="minorHAnsi" w:cstheme="minorHAnsi"/>
        </w:rPr>
        <w:t>ca z wnioskiem zobowi</w:t>
      </w:r>
      <w:r w:rsidRPr="00192A69">
        <w:rPr>
          <w:rFonts w:asciiTheme="minorHAnsi" w:eastAsia="TimesNewRoman" w:hAnsiTheme="minorHAnsi" w:cstheme="minorHAnsi"/>
        </w:rPr>
        <w:t>ą</w:t>
      </w:r>
      <w:r w:rsidRPr="00192A69">
        <w:rPr>
          <w:rFonts w:asciiTheme="minorHAnsi" w:hAnsiTheme="minorHAnsi" w:cstheme="minorHAnsi"/>
        </w:rPr>
        <w:t>zana jest złoży</w:t>
      </w:r>
      <w:r w:rsidRPr="00192A69">
        <w:rPr>
          <w:rFonts w:asciiTheme="minorHAnsi" w:eastAsia="TimesNewRoman" w:hAnsiTheme="minorHAnsi" w:cstheme="minorHAnsi"/>
        </w:rPr>
        <w:t xml:space="preserve">ć </w:t>
      </w:r>
      <w:r w:rsidRPr="00192A69">
        <w:rPr>
          <w:rFonts w:asciiTheme="minorHAnsi" w:hAnsiTheme="minorHAnsi" w:cstheme="minorHAnsi"/>
        </w:rPr>
        <w:t xml:space="preserve">drugiej Stronie w terminie </w:t>
      </w:r>
      <w:r w:rsidR="00E47FCC">
        <w:rPr>
          <w:rFonts w:asciiTheme="minorHAnsi" w:hAnsiTheme="minorHAnsi" w:cstheme="minorHAnsi"/>
        </w:rPr>
        <w:t>5</w:t>
      </w:r>
      <w:r w:rsidRPr="00192A69">
        <w:rPr>
          <w:rFonts w:asciiTheme="minorHAnsi" w:hAnsiTheme="minorHAnsi" w:cstheme="minorHAnsi"/>
        </w:rPr>
        <w:t xml:space="preserve"> dni </w:t>
      </w:r>
      <w:r w:rsidR="00E47FCC">
        <w:rPr>
          <w:rFonts w:asciiTheme="minorHAnsi" w:hAnsiTheme="minorHAnsi" w:cstheme="minorHAnsi"/>
        </w:rPr>
        <w:t>roboczych</w:t>
      </w:r>
      <w:r w:rsidR="00E47FCC" w:rsidRPr="00192A69">
        <w:rPr>
          <w:rFonts w:asciiTheme="minorHAnsi" w:hAnsiTheme="minorHAnsi" w:cstheme="minorHAnsi"/>
        </w:rPr>
        <w:t xml:space="preserve"> </w:t>
      </w:r>
      <w:r w:rsidRPr="00192A69">
        <w:rPr>
          <w:rFonts w:asciiTheme="minorHAnsi" w:hAnsiTheme="minorHAnsi" w:cstheme="minorHAnsi"/>
        </w:rPr>
        <w:t>od daty powzi</w:t>
      </w:r>
      <w:r w:rsidRPr="00192A69">
        <w:rPr>
          <w:rFonts w:asciiTheme="minorHAnsi" w:eastAsia="TimesNewRoman" w:hAnsiTheme="minorHAnsi" w:cstheme="minorHAnsi"/>
        </w:rPr>
        <w:t>ę</w:t>
      </w:r>
      <w:r w:rsidRPr="00192A69">
        <w:rPr>
          <w:rFonts w:asciiTheme="minorHAnsi" w:hAnsiTheme="minorHAnsi" w:cstheme="minorHAnsi"/>
        </w:rPr>
        <w:t>cia wiadomo</w:t>
      </w:r>
      <w:r w:rsidRPr="00192A69">
        <w:rPr>
          <w:rFonts w:asciiTheme="minorHAnsi" w:eastAsia="TimesNewRoman" w:hAnsiTheme="minorHAnsi" w:cstheme="minorHAnsi"/>
        </w:rPr>
        <w:t>ś</w:t>
      </w:r>
      <w:r w:rsidRPr="00192A69">
        <w:rPr>
          <w:rFonts w:asciiTheme="minorHAnsi" w:hAnsiTheme="minorHAnsi" w:cstheme="minorHAnsi"/>
        </w:rPr>
        <w:t>ci o takiej okoliczno</w:t>
      </w:r>
      <w:r w:rsidRPr="00192A69">
        <w:rPr>
          <w:rFonts w:asciiTheme="minorHAnsi" w:eastAsia="TimesNewRoman" w:hAnsiTheme="minorHAnsi" w:cstheme="minorHAnsi"/>
        </w:rPr>
        <w:t>ś</w:t>
      </w:r>
      <w:r w:rsidRPr="00192A69">
        <w:rPr>
          <w:rFonts w:asciiTheme="minorHAnsi" w:hAnsiTheme="minorHAnsi" w:cstheme="minorHAnsi"/>
        </w:rPr>
        <w:t>ci.</w:t>
      </w:r>
    </w:p>
    <w:p w14:paraId="6FBB1DDE" w14:textId="77777777" w:rsidR="001D4AEC" w:rsidRPr="00192A69" w:rsidRDefault="001D4AEC" w:rsidP="00023A98">
      <w:pPr>
        <w:pStyle w:val="Akapitzlist"/>
        <w:numPr>
          <w:ilvl w:val="0"/>
          <w:numId w:val="11"/>
        </w:numPr>
        <w:autoSpaceDE w:val="0"/>
        <w:autoSpaceDN w:val="0"/>
        <w:adjustRightInd w:val="0"/>
        <w:spacing w:before="40" w:after="40"/>
        <w:jc w:val="both"/>
        <w:rPr>
          <w:rFonts w:asciiTheme="minorHAnsi" w:hAnsiTheme="minorHAnsi" w:cstheme="minorHAnsi"/>
        </w:rPr>
      </w:pPr>
      <w:r w:rsidRPr="00192A69">
        <w:rPr>
          <w:rFonts w:asciiTheme="minorHAnsi" w:hAnsiTheme="minorHAnsi" w:cstheme="minorHAnsi"/>
        </w:rPr>
        <w:t>W przypadku wnioskowania o zmianę wynagrodzenia Wykonawca zobowiązany jest przedstawić szczegółową kalkulację wzrostu kosztów wykonania zamówienia publicznego z powołaniem stosownych przepisów oraz pisemne uzasadnienie wpływu zmian tych przepisów na koszty wykonania zamówienia objętego umową. Obowiązek udowodnienia wpływu ww. zmian przepisów prawa na koszty wykonania zamówienia objętego niniejszą umową obciąża Wykonawcę, a okoliczności powoływane przez Wykonawcę muszą pozostawać w ścisłym związku z zakresem obowiązków Wykonawcy wynikających z wykonania zamówienia objętego niniejszą umową.</w:t>
      </w:r>
    </w:p>
    <w:p w14:paraId="7875CEF9" w14:textId="77777777" w:rsidR="001D4AEC" w:rsidRPr="00192A69" w:rsidRDefault="001D4AEC" w:rsidP="00023A98">
      <w:pPr>
        <w:numPr>
          <w:ilvl w:val="0"/>
          <w:numId w:val="11"/>
        </w:numPr>
        <w:ind w:left="284" w:hanging="284"/>
        <w:jc w:val="both"/>
        <w:rPr>
          <w:rFonts w:asciiTheme="minorHAnsi" w:hAnsiTheme="minorHAnsi" w:cstheme="minorHAnsi"/>
        </w:rPr>
      </w:pPr>
      <w:r w:rsidRPr="00192A69">
        <w:rPr>
          <w:rFonts w:asciiTheme="minorHAnsi" w:hAnsiTheme="minorHAnsi" w:cstheme="minorHAnsi"/>
        </w:rPr>
        <w:t>W przypadku, kiedy strony nie dojdą do porozumienia w zakresie zmiany ceny, z przyczyn określonych w ust. 1, dopuszczają możliwość rozwiązania umowy w całości lub w spornej części.</w:t>
      </w:r>
    </w:p>
    <w:p w14:paraId="5A921413" w14:textId="77777777" w:rsidR="00020F2F" w:rsidRPr="00192A69" w:rsidRDefault="00020F2F" w:rsidP="00B667DD">
      <w:pPr>
        <w:jc w:val="center"/>
        <w:rPr>
          <w:rFonts w:asciiTheme="minorHAnsi" w:hAnsiTheme="minorHAnsi" w:cstheme="minorHAnsi"/>
          <w:b/>
          <w:bCs/>
        </w:rPr>
      </w:pPr>
    </w:p>
    <w:p w14:paraId="31191337" w14:textId="77777777" w:rsidR="001D4AEC" w:rsidRPr="00192A69" w:rsidRDefault="00376E97" w:rsidP="00B667DD">
      <w:pPr>
        <w:jc w:val="center"/>
        <w:rPr>
          <w:rFonts w:asciiTheme="minorHAnsi" w:hAnsiTheme="minorHAnsi" w:cstheme="minorHAnsi"/>
          <w:b/>
          <w:bCs/>
        </w:rPr>
      </w:pPr>
      <w:r w:rsidRPr="00192A69">
        <w:rPr>
          <w:rFonts w:asciiTheme="minorHAnsi" w:hAnsiTheme="minorHAnsi" w:cstheme="minorHAnsi"/>
          <w:b/>
          <w:bCs/>
        </w:rPr>
        <w:t xml:space="preserve">§ </w:t>
      </w:r>
      <w:r w:rsidR="001D4AEC" w:rsidRPr="00192A69">
        <w:rPr>
          <w:rFonts w:asciiTheme="minorHAnsi" w:hAnsiTheme="minorHAnsi" w:cstheme="minorHAnsi"/>
          <w:b/>
          <w:bCs/>
        </w:rPr>
        <w:t>1</w:t>
      </w:r>
      <w:r w:rsidR="00532BDD" w:rsidRPr="00192A69">
        <w:rPr>
          <w:rFonts w:asciiTheme="minorHAnsi" w:hAnsiTheme="minorHAnsi" w:cstheme="minorHAnsi"/>
          <w:b/>
          <w:bCs/>
        </w:rPr>
        <w:t>2</w:t>
      </w:r>
      <w:r w:rsidRPr="00192A69">
        <w:rPr>
          <w:rFonts w:asciiTheme="minorHAnsi" w:hAnsiTheme="minorHAnsi" w:cstheme="minorHAnsi"/>
          <w:b/>
          <w:bCs/>
        </w:rPr>
        <w:t xml:space="preserve"> </w:t>
      </w:r>
    </w:p>
    <w:p w14:paraId="2A02F78E" w14:textId="77777777" w:rsidR="00B667DD" w:rsidRPr="00192A69" w:rsidRDefault="00376E97" w:rsidP="00B667DD">
      <w:pPr>
        <w:jc w:val="center"/>
        <w:rPr>
          <w:rFonts w:asciiTheme="minorHAnsi" w:hAnsiTheme="minorHAnsi" w:cstheme="minorHAnsi"/>
          <w:b/>
        </w:rPr>
      </w:pPr>
      <w:r w:rsidRPr="00192A69">
        <w:rPr>
          <w:rFonts w:asciiTheme="minorHAnsi" w:hAnsiTheme="minorHAnsi" w:cstheme="minorHAnsi"/>
          <w:b/>
        </w:rPr>
        <w:t>Przetwarzanie danych oso</w:t>
      </w:r>
      <w:r w:rsidR="0095537D" w:rsidRPr="00192A69">
        <w:rPr>
          <w:rFonts w:asciiTheme="minorHAnsi" w:hAnsiTheme="minorHAnsi" w:cstheme="minorHAnsi"/>
          <w:b/>
        </w:rPr>
        <w:t>bowych i obowiązek informacyjny</w:t>
      </w:r>
    </w:p>
    <w:p w14:paraId="4EDFBC81" w14:textId="77777777" w:rsidR="00B667DD" w:rsidRPr="00192A69" w:rsidRDefault="00B667DD" w:rsidP="00B667DD">
      <w:pPr>
        <w:jc w:val="center"/>
        <w:rPr>
          <w:rFonts w:asciiTheme="minorHAnsi" w:hAnsiTheme="minorHAnsi" w:cstheme="minorHAnsi"/>
          <w:b/>
          <w:i/>
        </w:rPr>
      </w:pPr>
    </w:p>
    <w:p w14:paraId="784F8A5C" w14:textId="77777777" w:rsidR="00023A98" w:rsidRPr="00023A98" w:rsidRDefault="00023A98" w:rsidP="00023A98">
      <w:pPr>
        <w:jc w:val="both"/>
        <w:rPr>
          <w:rFonts w:asciiTheme="minorHAnsi" w:hAnsiTheme="minorHAnsi" w:cstheme="minorHAnsi"/>
          <w:color w:val="000000"/>
        </w:rPr>
      </w:pPr>
      <w:r w:rsidRPr="00023A98">
        <w:rPr>
          <w:rFonts w:asciiTheme="minorHAnsi" w:hAnsiTheme="minorHAnsi" w:cstheme="minorHAnsi"/>
          <w:color w:val="000000"/>
        </w:rPr>
        <w:t xml:space="preserve">Wykonawca oświadcza, że wypełnił obowiązki informacyjne przewidziane w art. 13 lub art. 14 </w:t>
      </w:r>
      <w:r w:rsidRPr="00023A98">
        <w:rPr>
          <w:rFonts w:asciiTheme="minorHAnsi" w:hAnsiTheme="minorHAnsi" w:cstheme="minorHAnsi"/>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r w:rsidRPr="00023A98">
        <w:rPr>
          <w:rFonts w:asciiTheme="minorHAnsi" w:hAnsiTheme="minorHAnsi" w:cstheme="minorHAnsi"/>
          <w:color w:val="000000"/>
        </w:rPr>
        <w:t xml:space="preserve">wobec osób fizycznych, </w:t>
      </w:r>
      <w:r w:rsidRPr="00023A98">
        <w:rPr>
          <w:rFonts w:asciiTheme="minorHAnsi" w:hAnsiTheme="minorHAnsi" w:cstheme="minorHAnsi"/>
        </w:rPr>
        <w:t>od których dane osobowe bezpośrednio lub pośrednio pozyskał</w:t>
      </w:r>
      <w:r w:rsidRPr="00023A98">
        <w:rPr>
          <w:rFonts w:asciiTheme="minorHAnsi" w:hAnsiTheme="minorHAnsi" w:cstheme="minorHAnsi"/>
          <w:color w:val="000000"/>
        </w:rPr>
        <w:t xml:space="preserve"> w celu zawarcia i realizacji Umowy</w:t>
      </w:r>
      <w:r w:rsidRPr="00023A98" w:rsidDel="00295966">
        <w:rPr>
          <w:rFonts w:asciiTheme="minorHAnsi" w:hAnsiTheme="minorHAnsi" w:cstheme="minorHAnsi"/>
          <w:color w:val="000000"/>
        </w:rPr>
        <w:t xml:space="preserve"> </w:t>
      </w:r>
      <w:r w:rsidRPr="00023A98">
        <w:rPr>
          <w:rFonts w:asciiTheme="minorHAnsi" w:hAnsiTheme="minorHAnsi" w:cstheme="minorHAnsi"/>
          <w:color w:val="000000"/>
        </w:rPr>
        <w:t>.</w:t>
      </w:r>
    </w:p>
    <w:p w14:paraId="1E7BE209" w14:textId="77777777" w:rsidR="00023A98" w:rsidRPr="00023A98" w:rsidRDefault="00023A98" w:rsidP="00023A98">
      <w:pPr>
        <w:spacing w:before="120" w:after="120"/>
        <w:jc w:val="center"/>
        <w:rPr>
          <w:rFonts w:asciiTheme="minorHAnsi" w:hAnsiTheme="minorHAnsi" w:cstheme="minorHAnsi"/>
          <w:color w:val="FF0000"/>
        </w:rPr>
      </w:pPr>
      <w:r w:rsidRPr="00023A98">
        <w:rPr>
          <w:rFonts w:asciiTheme="minorHAnsi" w:hAnsiTheme="minorHAnsi" w:cstheme="minorHAnsi"/>
          <w:b/>
          <w:bCs/>
          <w:i/>
          <w:iCs/>
          <w:color w:val="FF0000"/>
        </w:rPr>
        <w:t xml:space="preserve">dodatkowa klauzula stosowana w </w:t>
      </w:r>
      <w:proofErr w:type="spellStart"/>
      <w:r w:rsidRPr="00023A98">
        <w:rPr>
          <w:rFonts w:asciiTheme="minorHAnsi" w:hAnsiTheme="minorHAnsi" w:cstheme="minorHAnsi"/>
          <w:b/>
          <w:bCs/>
          <w:i/>
          <w:iCs/>
          <w:color w:val="FF0000"/>
        </w:rPr>
        <w:t>przypadku,gdy</w:t>
      </w:r>
      <w:proofErr w:type="spellEnd"/>
      <w:r w:rsidRPr="00023A98">
        <w:rPr>
          <w:rFonts w:asciiTheme="minorHAnsi" w:hAnsiTheme="minorHAnsi" w:cstheme="minorHAnsi"/>
          <w:b/>
          <w:bCs/>
          <w:i/>
          <w:iCs/>
          <w:color w:val="FF0000"/>
        </w:rPr>
        <w:t xml:space="preserve"> Wykonawca jest osobą fizyczną, w tym przedsiębiorcą prowadzącym działalność gospodarczą</w:t>
      </w:r>
    </w:p>
    <w:p w14:paraId="119B3B6E" w14:textId="77777777" w:rsidR="00023A98" w:rsidRPr="00023A98" w:rsidRDefault="00023A98" w:rsidP="00023A98">
      <w:pPr>
        <w:jc w:val="both"/>
        <w:rPr>
          <w:rFonts w:asciiTheme="minorHAnsi" w:hAnsiTheme="minorHAnsi" w:cstheme="minorHAnsi"/>
        </w:rPr>
      </w:pPr>
      <w:r w:rsidRPr="00023A98">
        <w:rPr>
          <w:rFonts w:asciiTheme="minorHAnsi" w:hAnsiTheme="minorHAnsi" w:cstheme="minorHAnsi"/>
        </w:rPr>
        <w:lastRenderedPageBreak/>
        <w:t>Zgodnie z art. 13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dalej „RODO”, Zamawiający informuje , że:</w:t>
      </w:r>
    </w:p>
    <w:p w14:paraId="0B439B5E" w14:textId="77777777" w:rsidR="00023A98" w:rsidRPr="00023A98" w:rsidRDefault="00023A98" w:rsidP="00023A98">
      <w:pPr>
        <w:pStyle w:val="Akapitzlist"/>
        <w:numPr>
          <w:ilvl w:val="0"/>
          <w:numId w:val="34"/>
        </w:numPr>
        <w:ind w:left="426" w:hanging="426"/>
        <w:jc w:val="both"/>
        <w:rPr>
          <w:rFonts w:asciiTheme="minorHAnsi" w:hAnsiTheme="minorHAnsi" w:cstheme="minorHAnsi"/>
        </w:rPr>
      </w:pPr>
      <w:r w:rsidRPr="00023A98">
        <w:rPr>
          <w:rFonts w:asciiTheme="minorHAnsi" w:hAnsiTheme="minorHAnsi" w:cstheme="minorHAnsi"/>
        </w:rPr>
        <w:t>Administratorem danych osobowych Wykonawcy jest Narodowy Instytut Onkologii im. Marii Skłodowskiej-Curie – Państwowy Instytut Badawczy (dalej „NIO-PIB”) ul. W.K. Roentgena 5, 02-781 Warszawa.</w:t>
      </w:r>
    </w:p>
    <w:p w14:paraId="3BAC25AA" w14:textId="77777777" w:rsidR="00023A98" w:rsidRPr="00023A98" w:rsidRDefault="00023A98" w:rsidP="00023A98">
      <w:pPr>
        <w:pStyle w:val="Akapitzlist"/>
        <w:numPr>
          <w:ilvl w:val="0"/>
          <w:numId w:val="34"/>
        </w:numPr>
        <w:ind w:left="426" w:hanging="426"/>
        <w:jc w:val="both"/>
        <w:rPr>
          <w:rFonts w:asciiTheme="minorHAnsi" w:hAnsiTheme="minorHAnsi" w:cstheme="minorHAnsi"/>
          <w:b/>
        </w:rPr>
      </w:pPr>
      <w:r w:rsidRPr="00023A98">
        <w:rPr>
          <w:rFonts w:asciiTheme="minorHAnsi" w:hAnsiTheme="minorHAnsi" w:cstheme="minorHAnsi"/>
        </w:rPr>
        <w:t xml:space="preserve">Z Inspektorem Ochrony Danych w NIO-PIB można się skontaktować telefonicznie lub e-mailowo. </w:t>
      </w:r>
      <w:r w:rsidRPr="00023A98">
        <w:rPr>
          <w:rFonts w:asciiTheme="minorHAnsi" w:hAnsiTheme="minorHAnsi" w:cstheme="minorHAnsi"/>
          <w:b/>
        </w:rPr>
        <w:t>Telefon 22 5462889, e-mail iod@nio</w:t>
      </w:r>
      <w:r w:rsidR="00817232">
        <w:rPr>
          <w:rFonts w:asciiTheme="minorHAnsi" w:hAnsiTheme="minorHAnsi" w:cstheme="minorHAnsi"/>
          <w:b/>
        </w:rPr>
        <w:t>.gov</w:t>
      </w:r>
      <w:r w:rsidRPr="00023A98">
        <w:rPr>
          <w:rFonts w:asciiTheme="minorHAnsi" w:hAnsiTheme="minorHAnsi" w:cstheme="minorHAnsi"/>
          <w:b/>
        </w:rPr>
        <w:t>.pl.</w:t>
      </w:r>
    </w:p>
    <w:p w14:paraId="562DAD4B" w14:textId="77777777" w:rsidR="00023A98" w:rsidRPr="00023A98" w:rsidRDefault="00023A98" w:rsidP="00023A98">
      <w:pPr>
        <w:pStyle w:val="Akapitzlist"/>
        <w:numPr>
          <w:ilvl w:val="0"/>
          <w:numId w:val="34"/>
        </w:numPr>
        <w:ind w:left="426" w:hanging="436"/>
        <w:jc w:val="both"/>
        <w:rPr>
          <w:rFonts w:asciiTheme="minorHAnsi" w:hAnsiTheme="minorHAnsi" w:cstheme="minorHAnsi"/>
        </w:rPr>
      </w:pPr>
      <w:r w:rsidRPr="00023A98">
        <w:rPr>
          <w:rFonts w:asciiTheme="minorHAnsi" w:hAnsiTheme="minorHAnsi" w:cstheme="minorHAnsi"/>
        </w:rPr>
        <w:t xml:space="preserve">Podstawę prawną przetwarzania stanowi:: </w:t>
      </w:r>
    </w:p>
    <w:p w14:paraId="315DFB7A" w14:textId="77777777" w:rsidR="00023A98" w:rsidRPr="00023A98" w:rsidRDefault="00023A98" w:rsidP="00023A98">
      <w:pPr>
        <w:pStyle w:val="Akapitzlist"/>
        <w:numPr>
          <w:ilvl w:val="0"/>
          <w:numId w:val="35"/>
        </w:numPr>
        <w:ind w:left="851" w:hanging="425"/>
        <w:jc w:val="both"/>
        <w:rPr>
          <w:rFonts w:asciiTheme="minorHAnsi" w:hAnsiTheme="minorHAnsi" w:cstheme="minorHAnsi"/>
        </w:rPr>
      </w:pPr>
      <w:r w:rsidRPr="00023A98">
        <w:rPr>
          <w:rFonts w:asciiTheme="minorHAnsi" w:hAnsiTheme="minorHAnsi" w:cstheme="minorHAnsi"/>
        </w:rPr>
        <w:t>art. 6 ust. 1 lit. b) RODO, gdy jest niezbędne podjęcie działań przed zawarciem umowy, na żądanie osoby, której dane dotyczą;</w:t>
      </w:r>
    </w:p>
    <w:p w14:paraId="7D853A01" w14:textId="77777777" w:rsidR="00023A98" w:rsidRPr="00023A98" w:rsidRDefault="00023A98" w:rsidP="00023A98">
      <w:pPr>
        <w:pStyle w:val="Akapitzlist"/>
        <w:numPr>
          <w:ilvl w:val="0"/>
          <w:numId w:val="35"/>
        </w:numPr>
        <w:ind w:left="851" w:hanging="436"/>
        <w:jc w:val="both"/>
        <w:rPr>
          <w:rFonts w:asciiTheme="minorHAnsi" w:hAnsiTheme="minorHAnsi" w:cstheme="minorHAnsi"/>
        </w:rPr>
      </w:pPr>
      <w:r w:rsidRPr="00023A98">
        <w:rPr>
          <w:rFonts w:asciiTheme="minorHAnsi" w:hAnsiTheme="minorHAnsi" w:cstheme="minorHAnsi"/>
        </w:rPr>
        <w:t>art. 6 ust. 1 lit. c) RODO, w związku z obowiązującymi przepisami prawa, w szczególności z: z</w:t>
      </w:r>
    </w:p>
    <w:p w14:paraId="7B0F2B86" w14:textId="77777777" w:rsidR="00023A98" w:rsidRPr="00023A98" w:rsidRDefault="00023A98" w:rsidP="00023A98">
      <w:pPr>
        <w:pStyle w:val="Akapitzlist"/>
        <w:numPr>
          <w:ilvl w:val="0"/>
          <w:numId w:val="16"/>
        </w:numPr>
        <w:ind w:left="1276" w:hanging="425"/>
        <w:jc w:val="both"/>
        <w:rPr>
          <w:rFonts w:asciiTheme="minorHAnsi" w:hAnsiTheme="minorHAnsi" w:cstheme="minorHAnsi"/>
        </w:rPr>
      </w:pPr>
      <w:r w:rsidRPr="00023A98">
        <w:rPr>
          <w:rFonts w:asciiTheme="minorHAnsi" w:hAnsiTheme="minorHAnsi" w:cstheme="minorHAnsi"/>
        </w:rPr>
        <w:t>ustawą z dnia z dnia 29 września 1994 r. o rachunkowości,</w:t>
      </w:r>
    </w:p>
    <w:p w14:paraId="1005BAEE" w14:textId="77777777" w:rsidR="00023A98" w:rsidRPr="00023A98" w:rsidRDefault="00023A98" w:rsidP="00023A98">
      <w:pPr>
        <w:pStyle w:val="Akapitzlist"/>
        <w:numPr>
          <w:ilvl w:val="0"/>
          <w:numId w:val="16"/>
        </w:numPr>
        <w:ind w:left="1276" w:hanging="425"/>
        <w:jc w:val="both"/>
        <w:rPr>
          <w:rFonts w:asciiTheme="minorHAnsi" w:hAnsiTheme="minorHAnsi" w:cstheme="minorHAnsi"/>
        </w:rPr>
      </w:pPr>
      <w:r w:rsidRPr="00023A98">
        <w:rPr>
          <w:rFonts w:asciiTheme="minorHAnsi" w:hAnsiTheme="minorHAnsi" w:cstheme="minorHAnsi"/>
        </w:rPr>
        <w:t>ustawą z dnia 6 września 2001 r. o dostępie do informacji publicznej,</w:t>
      </w:r>
    </w:p>
    <w:p w14:paraId="46E0EAB1" w14:textId="77777777" w:rsidR="00023A98" w:rsidRPr="00023A98" w:rsidRDefault="00023A98" w:rsidP="00023A98">
      <w:pPr>
        <w:pStyle w:val="Akapitzlist"/>
        <w:numPr>
          <w:ilvl w:val="0"/>
          <w:numId w:val="16"/>
        </w:numPr>
        <w:ind w:left="1276" w:hanging="425"/>
        <w:jc w:val="both"/>
        <w:rPr>
          <w:rFonts w:asciiTheme="minorHAnsi" w:hAnsiTheme="minorHAnsi" w:cstheme="minorHAnsi"/>
        </w:rPr>
      </w:pPr>
      <w:r w:rsidRPr="00023A98">
        <w:rPr>
          <w:rFonts w:asciiTheme="minorHAnsi" w:hAnsiTheme="minorHAnsi" w:cstheme="minorHAnsi"/>
        </w:rPr>
        <w:t>ustawą z dnia 14 lipca 1983 r. o narodowym zasobie archiwalnym i archiwach;</w:t>
      </w:r>
    </w:p>
    <w:p w14:paraId="3D9864EA" w14:textId="77777777" w:rsidR="00023A98" w:rsidRPr="00023A98" w:rsidRDefault="00023A98" w:rsidP="00023A98">
      <w:pPr>
        <w:pStyle w:val="Akapitzlist"/>
        <w:numPr>
          <w:ilvl w:val="0"/>
          <w:numId w:val="35"/>
        </w:numPr>
        <w:ind w:left="851" w:hanging="425"/>
        <w:rPr>
          <w:rFonts w:asciiTheme="minorHAnsi" w:hAnsiTheme="minorHAnsi" w:cstheme="minorHAnsi"/>
        </w:rPr>
      </w:pPr>
      <w:r w:rsidRPr="00023A98">
        <w:rPr>
          <w:rFonts w:asciiTheme="minorHAnsi" w:hAnsiTheme="minorHAnsi" w:cstheme="minorHAnsi"/>
        </w:rPr>
        <w:t>art. 6 ust. 1 lit. f) RODO, ze względu na uzasadnione interesy Administratora, w zakresie: ustalenia, obrony i dochodzenia roszczeń, tworzenia zestawień, analiz i statystyk na potrzeby wewnętrzne Administratora.</w:t>
      </w:r>
    </w:p>
    <w:p w14:paraId="1A642BF8" w14:textId="77777777" w:rsidR="00023A98" w:rsidRPr="00023A98" w:rsidRDefault="00023A98" w:rsidP="00023A98">
      <w:pPr>
        <w:pStyle w:val="Akapitzlist"/>
        <w:numPr>
          <w:ilvl w:val="0"/>
          <w:numId w:val="34"/>
        </w:numPr>
        <w:ind w:left="426" w:hanging="426"/>
        <w:jc w:val="both"/>
        <w:rPr>
          <w:rFonts w:asciiTheme="minorHAnsi" w:hAnsiTheme="minorHAnsi" w:cstheme="minorHAnsi"/>
        </w:rPr>
      </w:pPr>
      <w:r w:rsidRPr="00023A98">
        <w:rPr>
          <w:rFonts w:asciiTheme="minorHAnsi" w:hAnsiTheme="minorHAnsi" w:cstheme="minorHAnsi"/>
        </w:rPr>
        <w:t xml:space="preserve">Odbiorcami danych osobowych Wykonawcy mogą być osoby lub podmioty, którym udostępniona zostanie dokumentacja postępowania w oparciu o ustawę o dostępie do informacji publicznej, a także  podmioty uprawnione na podstawie przepisów prawa, podmioty kontrolne i nadzorcze, </w:t>
      </w:r>
      <w:proofErr w:type="spellStart"/>
      <w:r w:rsidRPr="00023A98">
        <w:rPr>
          <w:rFonts w:asciiTheme="minorHAnsi" w:hAnsiTheme="minorHAnsi" w:cstheme="minorHAnsi"/>
        </w:rPr>
        <w:t>procesorzy</w:t>
      </w:r>
      <w:proofErr w:type="spellEnd"/>
      <w:r w:rsidRPr="00023A98">
        <w:rPr>
          <w:rFonts w:asciiTheme="minorHAnsi" w:hAnsiTheme="minorHAnsi" w:cstheme="minorHAnsi"/>
        </w:rPr>
        <w:t xml:space="preserve"> w związku ze zleconymi przez Zamawiającego  działaniami, osoby lub podmioty wykonywujące</w:t>
      </w:r>
      <w:r w:rsidR="00640ACD">
        <w:rPr>
          <w:rFonts w:asciiTheme="minorHAnsi" w:hAnsiTheme="minorHAnsi" w:cstheme="minorHAnsi"/>
        </w:rPr>
        <w:t xml:space="preserve"> </w:t>
      </w:r>
      <w:r w:rsidRPr="00023A98">
        <w:rPr>
          <w:rFonts w:asciiTheme="minorHAnsi" w:hAnsiTheme="minorHAnsi" w:cstheme="minorHAnsi"/>
        </w:rPr>
        <w:t>na rzecz NIO-PIB usługi doradcze, konsultacyjne, audytowe oraz świadczące pomoc prawną.</w:t>
      </w:r>
    </w:p>
    <w:p w14:paraId="0FF77D19" w14:textId="77777777" w:rsidR="00023A98" w:rsidRPr="00023A98" w:rsidRDefault="00023A98" w:rsidP="00023A98">
      <w:pPr>
        <w:pStyle w:val="Akapitzlist"/>
        <w:numPr>
          <w:ilvl w:val="0"/>
          <w:numId w:val="34"/>
        </w:numPr>
        <w:ind w:left="426" w:hanging="436"/>
        <w:jc w:val="both"/>
        <w:rPr>
          <w:rFonts w:asciiTheme="minorHAnsi" w:hAnsiTheme="minorHAnsi" w:cstheme="minorHAnsi"/>
        </w:rPr>
      </w:pPr>
      <w:r w:rsidRPr="00023A98">
        <w:rPr>
          <w:rFonts w:asciiTheme="minorHAnsi" w:hAnsiTheme="minorHAnsi" w:cstheme="minorHAnsi"/>
        </w:rPr>
        <w:t>Dane osobowe Wykonawcy będą przetwarzane przez okres 10 lat od końca roku w którym wygasła umowa. Okres przetwarzania może zostać każdorazowo przedłużony o czas przedawnienia roszczeń, jeżeli przetwarzanie danych osobowych będzie niezbędne dla dochodzenia ewentualnych roszczeń lub obrony przed takimi roszczeniami. Po tym okresie dane będą przetwarzane jedynie w zakresie i przez czas wymagany przepisami prawa, w szczególności przepisami o rachunkowości i prawa podatkowego oraz o narodowym zasobie archiwalnym i archiwach.</w:t>
      </w:r>
    </w:p>
    <w:p w14:paraId="2486DDCF" w14:textId="77777777" w:rsidR="00023A98" w:rsidRPr="00023A98" w:rsidRDefault="00023A98" w:rsidP="00023A98">
      <w:pPr>
        <w:pStyle w:val="Akapitzlist"/>
        <w:numPr>
          <w:ilvl w:val="0"/>
          <w:numId w:val="34"/>
        </w:numPr>
        <w:ind w:left="426" w:hanging="436"/>
        <w:jc w:val="both"/>
        <w:rPr>
          <w:rFonts w:asciiTheme="minorHAnsi" w:hAnsiTheme="minorHAnsi" w:cstheme="minorHAnsi"/>
        </w:rPr>
      </w:pPr>
      <w:r w:rsidRPr="00023A98">
        <w:rPr>
          <w:rFonts w:asciiTheme="minorHAnsi" w:hAnsiTheme="minorHAnsi" w:cstheme="minorHAnsi"/>
        </w:rPr>
        <w:t>Podanie przez Wykonawcę danych osobowych jest dobrowolne, jednak brak tych danych może skutkować niemożnością zawarcia i realizacji umowy.</w:t>
      </w:r>
    </w:p>
    <w:p w14:paraId="64F80ABD" w14:textId="77777777" w:rsidR="00023A98" w:rsidRPr="00023A98" w:rsidRDefault="00023A98" w:rsidP="00023A98">
      <w:pPr>
        <w:pStyle w:val="Akapitzlist"/>
        <w:numPr>
          <w:ilvl w:val="0"/>
          <w:numId w:val="34"/>
        </w:numPr>
        <w:ind w:left="426" w:hanging="426"/>
        <w:jc w:val="both"/>
        <w:rPr>
          <w:rFonts w:asciiTheme="minorHAnsi" w:hAnsiTheme="minorHAnsi" w:cstheme="minorHAnsi"/>
        </w:rPr>
      </w:pPr>
      <w:r w:rsidRPr="00023A98">
        <w:rPr>
          <w:rFonts w:asciiTheme="minorHAnsi" w:hAnsiTheme="minorHAnsi" w:cstheme="minorHAnsi"/>
        </w:rPr>
        <w:t>W odniesieniu do danych osobowych Wykonawcy decyzje nie będą podejmowane w sposób zautomatyzowany, zgodnie z art. 22 RODO.</w:t>
      </w:r>
    </w:p>
    <w:p w14:paraId="1AC0EBE0" w14:textId="77777777" w:rsidR="00023A98" w:rsidRPr="00023A98" w:rsidRDefault="00023A98" w:rsidP="00023A98">
      <w:pPr>
        <w:pStyle w:val="Akapitzlist"/>
        <w:numPr>
          <w:ilvl w:val="0"/>
          <w:numId w:val="34"/>
        </w:numPr>
        <w:ind w:left="426" w:hanging="426"/>
        <w:jc w:val="both"/>
        <w:rPr>
          <w:rFonts w:asciiTheme="minorHAnsi" w:hAnsiTheme="minorHAnsi" w:cstheme="minorHAnsi"/>
        </w:rPr>
      </w:pPr>
      <w:r w:rsidRPr="00023A98">
        <w:rPr>
          <w:rFonts w:asciiTheme="minorHAnsi" w:hAnsiTheme="minorHAnsi" w:cstheme="minorHAnsi"/>
        </w:rPr>
        <w:t>Wykonawca posiada:</w:t>
      </w:r>
    </w:p>
    <w:p w14:paraId="7625A379" w14:textId="77777777" w:rsidR="00023A98" w:rsidRPr="00023A98" w:rsidRDefault="00023A98" w:rsidP="00023A98">
      <w:pPr>
        <w:pStyle w:val="Akapitzlist"/>
        <w:numPr>
          <w:ilvl w:val="0"/>
          <w:numId w:val="10"/>
        </w:numPr>
        <w:ind w:left="709" w:hanging="284"/>
        <w:jc w:val="both"/>
        <w:rPr>
          <w:rFonts w:asciiTheme="minorHAnsi" w:hAnsiTheme="minorHAnsi" w:cstheme="minorHAnsi"/>
        </w:rPr>
      </w:pPr>
      <w:r w:rsidRPr="00023A98">
        <w:rPr>
          <w:rFonts w:asciiTheme="minorHAnsi" w:hAnsiTheme="minorHAnsi" w:cstheme="minorHAnsi"/>
        </w:rPr>
        <w:t>na podstawie art. 15 RODO prawo dostępu do danych osobowych;</w:t>
      </w:r>
    </w:p>
    <w:p w14:paraId="1CFD5484" w14:textId="77777777" w:rsidR="00023A98" w:rsidRPr="00023A98" w:rsidRDefault="00023A98" w:rsidP="00023A98">
      <w:pPr>
        <w:pStyle w:val="Akapitzlist"/>
        <w:numPr>
          <w:ilvl w:val="0"/>
          <w:numId w:val="10"/>
        </w:numPr>
        <w:ind w:left="709" w:hanging="284"/>
        <w:jc w:val="both"/>
        <w:rPr>
          <w:rFonts w:asciiTheme="minorHAnsi" w:hAnsiTheme="minorHAnsi" w:cstheme="minorHAnsi"/>
        </w:rPr>
      </w:pPr>
      <w:r w:rsidRPr="00023A98">
        <w:rPr>
          <w:rFonts w:asciiTheme="minorHAnsi" w:hAnsiTheme="minorHAnsi" w:cstheme="minorHAnsi"/>
        </w:rPr>
        <w:t>na podstawie art. 16 RODO prawo do sprostowania danych osobowych ;</w:t>
      </w:r>
    </w:p>
    <w:p w14:paraId="3DA013A9" w14:textId="77777777" w:rsidR="00023A98" w:rsidRPr="00023A98" w:rsidRDefault="00023A98" w:rsidP="00023A98">
      <w:pPr>
        <w:pStyle w:val="Akapitzlist"/>
        <w:numPr>
          <w:ilvl w:val="0"/>
          <w:numId w:val="10"/>
        </w:numPr>
        <w:ind w:left="709" w:hanging="284"/>
        <w:jc w:val="both"/>
        <w:rPr>
          <w:rFonts w:asciiTheme="minorHAnsi" w:hAnsiTheme="minorHAnsi" w:cstheme="minorHAnsi"/>
        </w:rPr>
      </w:pPr>
      <w:r w:rsidRPr="00023A98">
        <w:rPr>
          <w:rFonts w:asciiTheme="minorHAnsi" w:hAnsiTheme="minorHAnsi" w:cstheme="minorHAnsi"/>
        </w:rPr>
        <w:t>na podstawie art. 18 RODO prawo żądania od administratora ograniczenia przetwarzania danych osobowych z zastrzeżeniem przypadków, o których mowa w art. 18 ust. 2 RODO;</w:t>
      </w:r>
    </w:p>
    <w:p w14:paraId="411F0DB7" w14:textId="77777777" w:rsidR="00023A98" w:rsidRPr="00023A98" w:rsidRDefault="00023A98" w:rsidP="00023A98">
      <w:pPr>
        <w:pStyle w:val="Akapitzlist"/>
        <w:numPr>
          <w:ilvl w:val="0"/>
          <w:numId w:val="10"/>
        </w:numPr>
        <w:ind w:left="709" w:hanging="284"/>
        <w:jc w:val="both"/>
        <w:rPr>
          <w:rFonts w:asciiTheme="minorHAnsi" w:hAnsiTheme="minorHAnsi" w:cstheme="minorHAnsi"/>
        </w:rPr>
      </w:pPr>
      <w:r w:rsidRPr="00023A98">
        <w:rPr>
          <w:rFonts w:asciiTheme="minorHAnsi" w:hAnsiTheme="minorHAnsi" w:cstheme="minorHAnsi"/>
        </w:rPr>
        <w:t>prawo do wniesienia skargi do Prezesa Urzędu Ochrony Danych Osobowych, gdy Wykonawca uzna, że przetwarzanie jego danych osobowych narusza przepisy RODO.</w:t>
      </w:r>
    </w:p>
    <w:p w14:paraId="5F5DFEB8" w14:textId="77777777" w:rsidR="00023A98" w:rsidRPr="00023A98" w:rsidRDefault="00023A98" w:rsidP="00023A98">
      <w:pPr>
        <w:pStyle w:val="Akapitzlist"/>
        <w:numPr>
          <w:ilvl w:val="0"/>
          <w:numId w:val="34"/>
        </w:numPr>
        <w:ind w:left="426" w:hanging="436"/>
        <w:jc w:val="both"/>
        <w:rPr>
          <w:rFonts w:asciiTheme="minorHAnsi" w:hAnsiTheme="minorHAnsi" w:cstheme="minorHAnsi"/>
        </w:rPr>
      </w:pPr>
      <w:r w:rsidRPr="00023A98">
        <w:rPr>
          <w:rFonts w:asciiTheme="minorHAnsi" w:hAnsiTheme="minorHAnsi" w:cstheme="minorHAnsi"/>
        </w:rPr>
        <w:t>Wykonawcy nie przysługuje:</w:t>
      </w:r>
    </w:p>
    <w:p w14:paraId="3401BF7F" w14:textId="77777777" w:rsidR="00023A98" w:rsidRPr="00023A98" w:rsidRDefault="00023A98" w:rsidP="00023A98">
      <w:pPr>
        <w:pStyle w:val="Akapitzlist"/>
        <w:numPr>
          <w:ilvl w:val="0"/>
          <w:numId w:val="9"/>
        </w:numPr>
        <w:ind w:left="709" w:hanging="284"/>
        <w:jc w:val="both"/>
        <w:rPr>
          <w:rFonts w:asciiTheme="minorHAnsi" w:hAnsiTheme="minorHAnsi" w:cstheme="minorHAnsi"/>
        </w:rPr>
      </w:pPr>
      <w:r w:rsidRPr="00023A98">
        <w:rPr>
          <w:rFonts w:asciiTheme="minorHAnsi" w:hAnsiTheme="minorHAnsi" w:cstheme="minorHAnsi"/>
        </w:rPr>
        <w:lastRenderedPageBreak/>
        <w:t>w związku z art. 17 ust. 3 lit. b, d lub e RODO prawo do usunięcia danych osobowych;</w:t>
      </w:r>
    </w:p>
    <w:p w14:paraId="421C3F22" w14:textId="77777777" w:rsidR="00023A98" w:rsidRPr="00023A98" w:rsidRDefault="00023A98" w:rsidP="00023A98">
      <w:pPr>
        <w:pStyle w:val="Akapitzlist"/>
        <w:numPr>
          <w:ilvl w:val="0"/>
          <w:numId w:val="9"/>
        </w:numPr>
        <w:ind w:left="709" w:hanging="284"/>
        <w:jc w:val="both"/>
        <w:rPr>
          <w:rFonts w:asciiTheme="minorHAnsi" w:hAnsiTheme="minorHAnsi" w:cstheme="minorHAnsi"/>
        </w:rPr>
      </w:pPr>
      <w:r w:rsidRPr="00023A98">
        <w:rPr>
          <w:rFonts w:asciiTheme="minorHAnsi" w:hAnsiTheme="minorHAnsi" w:cstheme="minorHAnsi"/>
        </w:rPr>
        <w:t>prawo do przenoszenia danych osobowych, o którym mowa w art. 20 RODO;</w:t>
      </w:r>
    </w:p>
    <w:p w14:paraId="50AEC694" w14:textId="77777777" w:rsidR="006258B3" w:rsidRPr="00023A98" w:rsidRDefault="00023A98" w:rsidP="00023A98">
      <w:pPr>
        <w:pStyle w:val="Akapitzlist"/>
        <w:numPr>
          <w:ilvl w:val="0"/>
          <w:numId w:val="9"/>
        </w:numPr>
        <w:ind w:left="709" w:hanging="284"/>
        <w:jc w:val="both"/>
        <w:rPr>
          <w:rFonts w:asciiTheme="minorHAnsi" w:hAnsiTheme="minorHAnsi" w:cstheme="minorHAnsi"/>
        </w:rPr>
      </w:pPr>
      <w:r w:rsidRPr="00023A98">
        <w:rPr>
          <w:rFonts w:asciiTheme="minorHAnsi" w:hAnsiTheme="minorHAnsi" w:cstheme="minorHAnsi"/>
        </w:rPr>
        <w:t>na podstawie art. 21 RODO prawo sprzeciwu, wobec przetwarzania danych osobowych, gdyż podstawą prawną przetwarzania jest art. 6 ust. 1 lit. b/c RODO</w:t>
      </w:r>
      <w:r w:rsidR="000E0772" w:rsidRPr="00023A98">
        <w:rPr>
          <w:rFonts w:asciiTheme="minorHAnsi" w:hAnsiTheme="minorHAnsi" w:cstheme="minorHAnsi"/>
        </w:rPr>
        <w:t>.</w:t>
      </w:r>
    </w:p>
    <w:p w14:paraId="5C0503B1" w14:textId="77777777" w:rsidR="00023A98" w:rsidRPr="00192A69" w:rsidRDefault="00023A98" w:rsidP="006258B3">
      <w:pPr>
        <w:tabs>
          <w:tab w:val="left" w:pos="426"/>
        </w:tabs>
        <w:jc w:val="both"/>
        <w:rPr>
          <w:rFonts w:asciiTheme="minorHAnsi" w:hAnsiTheme="minorHAnsi" w:cstheme="minorHAnsi"/>
        </w:rPr>
      </w:pPr>
    </w:p>
    <w:p w14:paraId="476B74AB" w14:textId="77777777" w:rsidR="006258B3" w:rsidRPr="00192A69" w:rsidRDefault="006258B3" w:rsidP="006258B3">
      <w:pPr>
        <w:jc w:val="center"/>
        <w:rPr>
          <w:rFonts w:asciiTheme="minorHAnsi" w:hAnsiTheme="minorHAnsi" w:cstheme="minorHAnsi"/>
          <w:b/>
        </w:rPr>
      </w:pPr>
      <w:r w:rsidRPr="00192A69">
        <w:rPr>
          <w:rFonts w:asciiTheme="minorHAnsi" w:hAnsiTheme="minorHAnsi" w:cstheme="minorHAnsi"/>
          <w:b/>
        </w:rPr>
        <w:sym w:font="Times New Roman" w:char="00A7"/>
      </w:r>
      <w:r w:rsidR="00E85845" w:rsidRPr="00192A69">
        <w:rPr>
          <w:rFonts w:asciiTheme="minorHAnsi" w:hAnsiTheme="minorHAnsi" w:cstheme="minorHAnsi"/>
          <w:b/>
        </w:rPr>
        <w:t xml:space="preserve"> 1</w:t>
      </w:r>
      <w:r w:rsidR="00532BDD" w:rsidRPr="00192A69">
        <w:rPr>
          <w:rFonts w:asciiTheme="minorHAnsi" w:hAnsiTheme="minorHAnsi" w:cstheme="minorHAnsi"/>
          <w:b/>
        </w:rPr>
        <w:t>3</w:t>
      </w:r>
      <w:r w:rsidR="00A32D74" w:rsidRPr="00192A69">
        <w:rPr>
          <w:rFonts w:asciiTheme="minorHAnsi" w:hAnsiTheme="minorHAnsi" w:cstheme="minorHAnsi"/>
          <w:b/>
        </w:rPr>
        <w:t xml:space="preserve"> </w:t>
      </w:r>
      <w:r w:rsidRPr="00192A69">
        <w:rPr>
          <w:rFonts w:asciiTheme="minorHAnsi" w:hAnsiTheme="minorHAnsi" w:cstheme="minorHAnsi"/>
          <w:b/>
        </w:rPr>
        <w:t xml:space="preserve"> Postanowienia końcowe</w:t>
      </w:r>
    </w:p>
    <w:p w14:paraId="00679606" w14:textId="77777777" w:rsidR="005E0A96" w:rsidRPr="00192A69" w:rsidRDefault="005E0A96" w:rsidP="006258B3">
      <w:pPr>
        <w:jc w:val="center"/>
        <w:rPr>
          <w:rFonts w:asciiTheme="minorHAnsi" w:hAnsiTheme="minorHAnsi" w:cstheme="minorHAnsi"/>
          <w:b/>
        </w:rPr>
      </w:pPr>
    </w:p>
    <w:p w14:paraId="20F305C0" w14:textId="77777777" w:rsidR="0023670C" w:rsidRPr="0023670C" w:rsidRDefault="006258B3" w:rsidP="00023A98">
      <w:pPr>
        <w:pStyle w:val="Akapitzlist"/>
        <w:numPr>
          <w:ilvl w:val="0"/>
          <w:numId w:val="20"/>
        </w:numPr>
        <w:ind w:left="426"/>
        <w:jc w:val="both"/>
        <w:rPr>
          <w:rFonts w:asciiTheme="minorHAnsi" w:hAnsiTheme="minorHAnsi" w:cstheme="minorHAnsi"/>
        </w:rPr>
      </w:pPr>
      <w:r w:rsidRPr="0023670C">
        <w:rPr>
          <w:rFonts w:asciiTheme="minorHAnsi" w:hAnsiTheme="minorHAnsi" w:cstheme="minorHAnsi"/>
        </w:rPr>
        <w:t>Wszelkie zmiany umowy wymagają formy pisemnego aneksu pod rygorem nieważności.</w:t>
      </w:r>
    </w:p>
    <w:p w14:paraId="2630589E" w14:textId="77777777" w:rsidR="0023670C" w:rsidRPr="0023670C" w:rsidRDefault="006258B3" w:rsidP="00023A98">
      <w:pPr>
        <w:pStyle w:val="Akapitzlist"/>
        <w:numPr>
          <w:ilvl w:val="0"/>
          <w:numId w:val="20"/>
        </w:numPr>
        <w:ind w:left="426"/>
        <w:jc w:val="both"/>
        <w:rPr>
          <w:rFonts w:asciiTheme="minorHAnsi" w:hAnsiTheme="minorHAnsi" w:cstheme="minorHAnsi"/>
        </w:rPr>
      </w:pPr>
      <w:r w:rsidRPr="0023670C">
        <w:rPr>
          <w:rFonts w:asciiTheme="minorHAnsi" w:hAnsiTheme="minorHAnsi" w:cstheme="minorHAnsi"/>
        </w:rPr>
        <w:t>Wszelkie spory wynikłe na podstawie niniejszej umowy podlegać będą rozstrzygnięciu sądu właściwego miejscowo dla siedziby Zamawiającego.</w:t>
      </w:r>
    </w:p>
    <w:p w14:paraId="27C45A4D" w14:textId="77777777" w:rsidR="0023670C" w:rsidRPr="0023670C" w:rsidRDefault="006258B3" w:rsidP="00023A98">
      <w:pPr>
        <w:pStyle w:val="Akapitzlist"/>
        <w:numPr>
          <w:ilvl w:val="0"/>
          <w:numId w:val="20"/>
        </w:numPr>
        <w:ind w:left="426"/>
        <w:jc w:val="both"/>
        <w:rPr>
          <w:rFonts w:asciiTheme="minorHAnsi" w:hAnsiTheme="minorHAnsi" w:cstheme="minorHAnsi"/>
        </w:rPr>
      </w:pPr>
      <w:r w:rsidRPr="0023670C">
        <w:rPr>
          <w:rFonts w:asciiTheme="minorHAnsi" w:hAnsiTheme="minorHAnsi" w:cstheme="minorHAnsi"/>
        </w:rPr>
        <w:t>W sprawach nie uregulowanych w niniejszej umowie zastosowanie znajdują</w:t>
      </w:r>
      <w:r w:rsidR="00A32D74" w:rsidRPr="0023670C">
        <w:rPr>
          <w:rFonts w:asciiTheme="minorHAnsi" w:hAnsiTheme="minorHAnsi" w:cstheme="minorHAnsi"/>
        </w:rPr>
        <w:t xml:space="preserve"> przepisy </w:t>
      </w:r>
      <w:r w:rsidR="000E0772" w:rsidRPr="0023670C">
        <w:rPr>
          <w:rFonts w:asciiTheme="minorHAnsi" w:hAnsiTheme="minorHAnsi" w:cstheme="minorHAnsi"/>
        </w:rPr>
        <w:t>Kodeksu Cywilnego.</w:t>
      </w:r>
    </w:p>
    <w:p w14:paraId="32C8F897" w14:textId="77777777" w:rsidR="0023670C" w:rsidRPr="0023670C" w:rsidRDefault="000E0772" w:rsidP="00023A98">
      <w:pPr>
        <w:pStyle w:val="Akapitzlist"/>
        <w:numPr>
          <w:ilvl w:val="0"/>
          <w:numId w:val="20"/>
        </w:numPr>
        <w:ind w:left="426"/>
        <w:jc w:val="both"/>
        <w:rPr>
          <w:rFonts w:asciiTheme="minorHAnsi" w:hAnsiTheme="minorHAnsi" w:cstheme="minorHAnsi"/>
        </w:rPr>
      </w:pPr>
      <w:r w:rsidRPr="0023670C">
        <w:rPr>
          <w:rFonts w:asciiTheme="minorHAnsi" w:hAnsiTheme="minorHAnsi" w:cs="Arial"/>
        </w:rPr>
        <w:t>Na podstawie art. 4c ustawy z dnia 9 marca 2013 r. o przeciwdziałaniu nadmiernym opóźnieniom w transakcjach handlowych Zamawiający oświadcza, że posiada status dużego przedsiębiorcy w rozumieniu art. 4 pkt 6 powyższej ustawy.</w:t>
      </w:r>
    </w:p>
    <w:p w14:paraId="62F590AB" w14:textId="77777777" w:rsidR="0023670C" w:rsidRPr="0023670C" w:rsidRDefault="006258B3" w:rsidP="00023A98">
      <w:pPr>
        <w:pStyle w:val="Akapitzlist"/>
        <w:numPr>
          <w:ilvl w:val="0"/>
          <w:numId w:val="20"/>
        </w:numPr>
        <w:ind w:left="426"/>
        <w:jc w:val="both"/>
        <w:rPr>
          <w:rFonts w:asciiTheme="minorHAnsi" w:hAnsiTheme="minorHAnsi" w:cstheme="minorHAnsi"/>
        </w:rPr>
      </w:pPr>
      <w:r w:rsidRPr="0023670C">
        <w:rPr>
          <w:rFonts w:asciiTheme="minorHAnsi" w:hAnsiTheme="minorHAnsi" w:cstheme="minorHAnsi"/>
        </w:rPr>
        <w:t>Do nadzoru nad realizacją Umowy ze strony Zamawiającego wyznaczeni są pracownicy</w:t>
      </w:r>
      <w:r w:rsidR="0014698D" w:rsidRPr="0023670C">
        <w:rPr>
          <w:rFonts w:asciiTheme="minorHAnsi" w:hAnsiTheme="minorHAnsi" w:cstheme="minorHAnsi"/>
        </w:rPr>
        <w:t>:</w:t>
      </w:r>
      <w:r w:rsidRPr="0023670C">
        <w:rPr>
          <w:rFonts w:asciiTheme="minorHAnsi" w:hAnsiTheme="minorHAnsi" w:cstheme="minorHAnsi"/>
        </w:rPr>
        <w:t xml:space="preserve"> Działu Za</w:t>
      </w:r>
      <w:r w:rsidR="000E0772" w:rsidRPr="0023670C">
        <w:rPr>
          <w:rFonts w:asciiTheme="minorHAnsi" w:hAnsiTheme="minorHAnsi" w:cstheme="minorHAnsi"/>
        </w:rPr>
        <w:t>mówień Publicznych</w:t>
      </w:r>
      <w:r w:rsidRPr="0023670C">
        <w:rPr>
          <w:rFonts w:asciiTheme="minorHAnsi" w:hAnsiTheme="minorHAnsi" w:cstheme="minorHAnsi"/>
        </w:rPr>
        <w:t xml:space="preserve"> </w:t>
      </w:r>
      <w:r w:rsidR="00E90131" w:rsidRPr="0023670C">
        <w:rPr>
          <w:rFonts w:asciiTheme="minorHAnsi" w:hAnsiTheme="minorHAnsi" w:cstheme="minorHAnsi"/>
        </w:rPr>
        <w:t xml:space="preserve">- Warszawa </w:t>
      </w:r>
      <w:r w:rsidRPr="0023670C">
        <w:rPr>
          <w:rFonts w:asciiTheme="minorHAnsi" w:hAnsiTheme="minorHAnsi" w:cstheme="minorHAnsi"/>
        </w:rPr>
        <w:t>tel.:</w:t>
      </w:r>
      <w:r w:rsidR="000E0772" w:rsidRPr="0023670C">
        <w:rPr>
          <w:rFonts w:asciiTheme="minorHAnsi" w:hAnsiTheme="minorHAnsi" w:cstheme="minorHAnsi"/>
        </w:rPr>
        <w:t>.......................</w:t>
      </w:r>
      <w:r w:rsidR="00E90131" w:rsidRPr="0023670C">
        <w:rPr>
          <w:rFonts w:asciiTheme="minorHAnsi" w:hAnsiTheme="minorHAnsi" w:cstheme="minorHAnsi"/>
        </w:rPr>
        <w:t xml:space="preserve">, </w:t>
      </w:r>
      <w:r w:rsidR="000E0772" w:rsidRPr="0023670C">
        <w:rPr>
          <w:rFonts w:asciiTheme="minorHAnsi" w:hAnsiTheme="minorHAnsi" w:cstheme="minorHAnsi"/>
        </w:rPr>
        <w:t>e-mail: ...................</w:t>
      </w:r>
      <w:r w:rsidR="0095537D" w:rsidRPr="0023670C">
        <w:rPr>
          <w:rFonts w:asciiTheme="minorHAnsi" w:hAnsiTheme="minorHAnsi" w:cstheme="minorHAnsi"/>
        </w:rPr>
        <w:t xml:space="preserve">, </w:t>
      </w:r>
      <w:r w:rsidRPr="0023670C">
        <w:rPr>
          <w:rFonts w:asciiTheme="minorHAnsi" w:hAnsiTheme="minorHAnsi" w:cstheme="minorHAnsi"/>
        </w:rPr>
        <w:t>natomiast ze strony Wyk</w:t>
      </w:r>
      <w:r w:rsidR="001E15FE" w:rsidRPr="0023670C">
        <w:rPr>
          <w:rFonts w:asciiTheme="minorHAnsi" w:hAnsiTheme="minorHAnsi" w:cstheme="minorHAnsi"/>
        </w:rPr>
        <w:t>onawcy -</w:t>
      </w:r>
      <w:r w:rsidR="000E0772" w:rsidRPr="0023670C">
        <w:rPr>
          <w:rFonts w:asciiTheme="minorHAnsi" w:hAnsiTheme="minorHAnsi" w:cstheme="minorHAnsi"/>
        </w:rPr>
        <w:t xml:space="preserve"> </w:t>
      </w:r>
      <w:r w:rsidR="00C91293">
        <w:rPr>
          <w:rFonts w:asciiTheme="minorHAnsi" w:hAnsiTheme="minorHAnsi" w:cstheme="minorHAnsi"/>
        </w:rPr>
        <w:t xml:space="preserve">………………….., </w:t>
      </w:r>
      <w:r w:rsidR="000E0772" w:rsidRPr="0023670C">
        <w:rPr>
          <w:rFonts w:asciiTheme="minorHAnsi" w:hAnsiTheme="minorHAnsi" w:cstheme="minorHAnsi"/>
        </w:rPr>
        <w:t>tel...........................</w:t>
      </w:r>
      <w:r w:rsidR="00C91293">
        <w:rPr>
          <w:rFonts w:asciiTheme="minorHAnsi" w:hAnsiTheme="minorHAnsi" w:cstheme="minorHAnsi"/>
        </w:rPr>
        <w:t xml:space="preserve">, </w:t>
      </w:r>
      <w:r w:rsidR="000E0772" w:rsidRPr="0023670C">
        <w:rPr>
          <w:rFonts w:asciiTheme="minorHAnsi" w:hAnsiTheme="minorHAnsi" w:cstheme="minorHAnsi"/>
        </w:rPr>
        <w:t>email:...</w:t>
      </w:r>
    </w:p>
    <w:p w14:paraId="01BBEBD5" w14:textId="77777777" w:rsidR="006258B3" w:rsidRPr="0023670C" w:rsidRDefault="006258B3" w:rsidP="00023A98">
      <w:pPr>
        <w:pStyle w:val="Akapitzlist"/>
        <w:numPr>
          <w:ilvl w:val="0"/>
          <w:numId w:val="20"/>
        </w:numPr>
        <w:ind w:left="426"/>
        <w:jc w:val="both"/>
        <w:rPr>
          <w:rFonts w:asciiTheme="minorHAnsi" w:hAnsiTheme="minorHAnsi" w:cstheme="minorHAnsi"/>
        </w:rPr>
      </w:pPr>
      <w:r w:rsidRPr="0023670C">
        <w:rPr>
          <w:rFonts w:asciiTheme="minorHAnsi" w:hAnsiTheme="minorHAnsi" w:cstheme="minorHAnsi"/>
        </w:rPr>
        <w:t xml:space="preserve">Umowa została sporządzona w </w:t>
      </w:r>
      <w:r w:rsidR="00A17C25" w:rsidRPr="0023670C">
        <w:rPr>
          <w:rFonts w:asciiTheme="minorHAnsi" w:hAnsiTheme="minorHAnsi" w:cstheme="minorHAnsi"/>
        </w:rPr>
        <w:t xml:space="preserve">dwóch  </w:t>
      </w:r>
      <w:r w:rsidRPr="0023670C">
        <w:rPr>
          <w:rFonts w:asciiTheme="minorHAnsi" w:hAnsiTheme="minorHAnsi" w:cstheme="minorHAnsi"/>
        </w:rPr>
        <w:t>jednobrz</w:t>
      </w:r>
      <w:r w:rsidR="00FC77CC" w:rsidRPr="0023670C">
        <w:rPr>
          <w:rFonts w:asciiTheme="minorHAnsi" w:hAnsiTheme="minorHAnsi" w:cstheme="minorHAnsi"/>
        </w:rPr>
        <w:t>miących egzemplarzach, jeden</w:t>
      </w:r>
      <w:r w:rsidRPr="0023670C">
        <w:rPr>
          <w:rFonts w:asciiTheme="minorHAnsi" w:hAnsiTheme="minorHAnsi" w:cstheme="minorHAnsi"/>
        </w:rPr>
        <w:t xml:space="preserve"> dla </w:t>
      </w:r>
      <w:r w:rsidR="00A32D74" w:rsidRPr="0023670C">
        <w:rPr>
          <w:rFonts w:asciiTheme="minorHAnsi" w:hAnsiTheme="minorHAnsi" w:cstheme="minorHAnsi"/>
        </w:rPr>
        <w:t>Wyko</w:t>
      </w:r>
      <w:r w:rsidR="00FC77CC" w:rsidRPr="0023670C">
        <w:rPr>
          <w:rFonts w:asciiTheme="minorHAnsi" w:hAnsiTheme="minorHAnsi" w:cstheme="minorHAnsi"/>
        </w:rPr>
        <w:t xml:space="preserve">nawcy oraz </w:t>
      </w:r>
      <w:r w:rsidR="00C40C2C" w:rsidRPr="0023670C">
        <w:rPr>
          <w:rFonts w:asciiTheme="minorHAnsi" w:hAnsiTheme="minorHAnsi" w:cstheme="minorHAnsi"/>
        </w:rPr>
        <w:t>jeden</w:t>
      </w:r>
      <w:r w:rsidR="00A17C25" w:rsidRPr="0023670C">
        <w:rPr>
          <w:rFonts w:asciiTheme="minorHAnsi" w:hAnsiTheme="minorHAnsi" w:cstheme="minorHAnsi"/>
        </w:rPr>
        <w:t xml:space="preserve"> egzemplarz</w:t>
      </w:r>
      <w:r w:rsidR="00FC77CC" w:rsidRPr="0023670C">
        <w:rPr>
          <w:rFonts w:asciiTheme="minorHAnsi" w:hAnsiTheme="minorHAnsi" w:cstheme="minorHAnsi"/>
        </w:rPr>
        <w:t xml:space="preserve"> dla Zamawiającego</w:t>
      </w:r>
    </w:p>
    <w:p w14:paraId="2152F996" w14:textId="77777777" w:rsidR="006258B3" w:rsidRPr="00192A69" w:rsidRDefault="006258B3" w:rsidP="0023670C">
      <w:pPr>
        <w:jc w:val="both"/>
        <w:rPr>
          <w:rFonts w:asciiTheme="minorHAnsi" w:hAnsiTheme="minorHAnsi" w:cstheme="minorHAnsi"/>
        </w:rPr>
      </w:pPr>
    </w:p>
    <w:p w14:paraId="073DB39C" w14:textId="77777777" w:rsidR="006258B3" w:rsidRPr="00192A69" w:rsidRDefault="006258B3" w:rsidP="006258B3">
      <w:pPr>
        <w:rPr>
          <w:rFonts w:asciiTheme="minorHAnsi" w:hAnsiTheme="minorHAnsi" w:cstheme="minorHAnsi"/>
        </w:rPr>
      </w:pPr>
      <w:r w:rsidRPr="00192A69">
        <w:rPr>
          <w:rFonts w:asciiTheme="minorHAnsi" w:hAnsiTheme="minorHAnsi" w:cstheme="minorHAnsi"/>
        </w:rPr>
        <w:tab/>
      </w:r>
      <w:r w:rsidRPr="00192A69">
        <w:rPr>
          <w:rFonts w:asciiTheme="minorHAnsi" w:hAnsiTheme="minorHAnsi" w:cstheme="minorHAnsi"/>
        </w:rPr>
        <w:tab/>
      </w:r>
      <w:r w:rsidRPr="00192A69">
        <w:rPr>
          <w:rFonts w:asciiTheme="minorHAnsi" w:hAnsiTheme="minorHAnsi" w:cstheme="minorHAnsi"/>
        </w:rPr>
        <w:tab/>
      </w:r>
      <w:r w:rsidRPr="00192A69">
        <w:rPr>
          <w:rFonts w:asciiTheme="minorHAnsi" w:hAnsiTheme="minorHAnsi" w:cstheme="minorHAnsi"/>
        </w:rPr>
        <w:tab/>
      </w:r>
      <w:r w:rsidRPr="00192A69">
        <w:rPr>
          <w:rFonts w:asciiTheme="minorHAnsi" w:hAnsiTheme="minorHAnsi" w:cstheme="minorHAnsi"/>
        </w:rPr>
        <w:tab/>
      </w:r>
      <w:r w:rsidRPr="00192A69">
        <w:rPr>
          <w:rFonts w:asciiTheme="minorHAnsi" w:hAnsiTheme="minorHAnsi" w:cstheme="minorHAnsi"/>
        </w:rPr>
        <w:tab/>
      </w:r>
      <w:r w:rsidRPr="00192A69">
        <w:rPr>
          <w:rFonts w:asciiTheme="minorHAnsi" w:hAnsiTheme="minorHAnsi" w:cstheme="minorHAnsi"/>
        </w:rPr>
        <w:tab/>
      </w:r>
    </w:p>
    <w:p w14:paraId="6520100E" w14:textId="77777777" w:rsidR="006258B3" w:rsidRPr="00192A69" w:rsidRDefault="006258B3" w:rsidP="006258B3">
      <w:pPr>
        <w:pStyle w:val="Tekstblokowy"/>
        <w:ind w:left="0"/>
        <w:jc w:val="left"/>
        <w:rPr>
          <w:rFonts w:asciiTheme="minorHAnsi" w:hAnsiTheme="minorHAnsi" w:cstheme="minorHAnsi"/>
          <w:bCs w:val="0"/>
          <w:sz w:val="24"/>
        </w:rPr>
      </w:pPr>
      <w:r w:rsidRPr="00192A69">
        <w:rPr>
          <w:rFonts w:asciiTheme="minorHAnsi" w:hAnsiTheme="minorHAnsi" w:cstheme="minorHAnsi"/>
          <w:bCs w:val="0"/>
          <w:sz w:val="24"/>
        </w:rPr>
        <w:t xml:space="preserve">            WYKONAWCA </w:t>
      </w:r>
      <w:r w:rsidRPr="00192A69">
        <w:rPr>
          <w:rFonts w:asciiTheme="minorHAnsi" w:hAnsiTheme="minorHAnsi" w:cstheme="minorHAnsi"/>
          <w:bCs w:val="0"/>
          <w:sz w:val="24"/>
        </w:rPr>
        <w:tab/>
      </w:r>
      <w:r w:rsidRPr="00192A69">
        <w:rPr>
          <w:rFonts w:asciiTheme="minorHAnsi" w:hAnsiTheme="minorHAnsi" w:cstheme="minorHAnsi"/>
          <w:bCs w:val="0"/>
          <w:sz w:val="24"/>
        </w:rPr>
        <w:tab/>
      </w:r>
      <w:r w:rsidRPr="00192A69">
        <w:rPr>
          <w:rFonts w:asciiTheme="minorHAnsi" w:hAnsiTheme="minorHAnsi" w:cstheme="minorHAnsi"/>
          <w:bCs w:val="0"/>
          <w:sz w:val="24"/>
        </w:rPr>
        <w:tab/>
      </w:r>
      <w:r w:rsidRPr="00192A69">
        <w:rPr>
          <w:rFonts w:asciiTheme="minorHAnsi" w:hAnsiTheme="minorHAnsi" w:cstheme="minorHAnsi"/>
          <w:bCs w:val="0"/>
          <w:sz w:val="24"/>
        </w:rPr>
        <w:tab/>
      </w:r>
      <w:r w:rsidRPr="00192A69">
        <w:rPr>
          <w:rFonts w:asciiTheme="minorHAnsi" w:hAnsiTheme="minorHAnsi" w:cstheme="minorHAnsi"/>
          <w:bCs w:val="0"/>
          <w:sz w:val="24"/>
        </w:rPr>
        <w:tab/>
        <w:t xml:space="preserve">                             ZAMAWIAJĄCY</w:t>
      </w:r>
    </w:p>
    <w:p w14:paraId="1A14E59F" w14:textId="77777777" w:rsidR="006258B3" w:rsidRPr="00192A69" w:rsidRDefault="006258B3" w:rsidP="006258B3">
      <w:pPr>
        <w:pStyle w:val="Tekstblokowy"/>
        <w:ind w:left="0"/>
        <w:jc w:val="left"/>
        <w:rPr>
          <w:rFonts w:asciiTheme="minorHAnsi" w:hAnsiTheme="minorHAnsi" w:cstheme="minorHAnsi"/>
          <w:bCs w:val="0"/>
          <w:sz w:val="24"/>
        </w:rPr>
      </w:pPr>
    </w:p>
    <w:p w14:paraId="2EB9B3E5" w14:textId="77777777" w:rsidR="006258B3" w:rsidRPr="00192A69" w:rsidRDefault="006258B3" w:rsidP="006258B3">
      <w:pPr>
        <w:pStyle w:val="Tekstblokowy"/>
        <w:ind w:left="0"/>
        <w:jc w:val="left"/>
        <w:rPr>
          <w:rFonts w:asciiTheme="minorHAnsi" w:hAnsiTheme="minorHAnsi" w:cstheme="minorHAnsi"/>
          <w:bCs w:val="0"/>
          <w:sz w:val="24"/>
        </w:rPr>
      </w:pPr>
    </w:p>
    <w:p w14:paraId="25371556" w14:textId="77777777" w:rsidR="00532BDD" w:rsidRPr="00192A69" w:rsidRDefault="00532BDD" w:rsidP="006258B3">
      <w:pPr>
        <w:pStyle w:val="Tekstblokowy"/>
        <w:ind w:left="0"/>
        <w:jc w:val="left"/>
        <w:rPr>
          <w:rFonts w:asciiTheme="minorHAnsi" w:hAnsiTheme="minorHAnsi" w:cstheme="minorHAnsi"/>
          <w:bCs w:val="0"/>
          <w:sz w:val="24"/>
        </w:rPr>
      </w:pPr>
    </w:p>
    <w:p w14:paraId="4D3A401C" w14:textId="77777777" w:rsidR="00532BDD" w:rsidRPr="00192A69" w:rsidRDefault="00532BDD" w:rsidP="006258B3">
      <w:pPr>
        <w:pStyle w:val="Tekstblokowy"/>
        <w:ind w:left="0"/>
        <w:jc w:val="left"/>
        <w:rPr>
          <w:rFonts w:asciiTheme="minorHAnsi" w:hAnsiTheme="minorHAnsi" w:cstheme="minorHAnsi"/>
          <w:bCs w:val="0"/>
          <w:sz w:val="24"/>
        </w:rPr>
      </w:pPr>
    </w:p>
    <w:p w14:paraId="4EBA5108" w14:textId="77777777" w:rsidR="00EC7511" w:rsidRPr="00192A69" w:rsidRDefault="0014698D">
      <w:pPr>
        <w:rPr>
          <w:rFonts w:asciiTheme="minorHAnsi" w:hAnsiTheme="minorHAnsi" w:cstheme="minorHAnsi"/>
        </w:rPr>
      </w:pPr>
      <w:r w:rsidRPr="00192A69">
        <w:rPr>
          <w:rFonts w:asciiTheme="minorHAnsi" w:hAnsiTheme="minorHAnsi" w:cstheme="minorHAnsi"/>
        </w:rPr>
        <w:t>Załączniki:</w:t>
      </w:r>
    </w:p>
    <w:p w14:paraId="5CC37818" w14:textId="77777777" w:rsidR="009776C6" w:rsidRPr="00192A69" w:rsidRDefault="0014698D">
      <w:pPr>
        <w:rPr>
          <w:rFonts w:asciiTheme="minorHAnsi" w:hAnsiTheme="minorHAnsi" w:cstheme="minorHAnsi"/>
        </w:rPr>
      </w:pPr>
      <w:r w:rsidRPr="00192A69">
        <w:rPr>
          <w:rFonts w:asciiTheme="minorHAnsi" w:hAnsiTheme="minorHAnsi" w:cstheme="minorHAnsi"/>
        </w:rPr>
        <w:t xml:space="preserve">1.  </w:t>
      </w:r>
      <w:r w:rsidR="009776C6" w:rsidRPr="00192A69">
        <w:rPr>
          <w:rFonts w:asciiTheme="minorHAnsi" w:hAnsiTheme="minorHAnsi" w:cstheme="minorHAnsi"/>
        </w:rPr>
        <w:t>Zakres funkcjonalny Platformy</w:t>
      </w:r>
      <w:r w:rsidR="004A60AD">
        <w:rPr>
          <w:rFonts w:asciiTheme="minorHAnsi" w:hAnsiTheme="minorHAnsi" w:cstheme="minorHAnsi"/>
        </w:rPr>
        <w:t xml:space="preserve"> (opis przedmiotu zamówienia)</w:t>
      </w:r>
      <w:r w:rsidR="00020F2F" w:rsidRPr="00192A69">
        <w:rPr>
          <w:rFonts w:asciiTheme="minorHAnsi" w:hAnsiTheme="minorHAnsi" w:cstheme="minorHAnsi"/>
        </w:rPr>
        <w:t>/Oferta</w:t>
      </w:r>
    </w:p>
    <w:p w14:paraId="51E328E7" w14:textId="77777777" w:rsidR="0014698D" w:rsidRPr="00192A69" w:rsidRDefault="008A54B7">
      <w:pPr>
        <w:rPr>
          <w:rFonts w:asciiTheme="minorHAnsi" w:hAnsiTheme="minorHAnsi" w:cstheme="minorHAnsi"/>
        </w:rPr>
      </w:pPr>
      <w:r w:rsidRPr="00192A69">
        <w:rPr>
          <w:rFonts w:asciiTheme="minorHAnsi" w:hAnsiTheme="minorHAnsi" w:cstheme="minorHAnsi"/>
        </w:rPr>
        <w:t>2</w:t>
      </w:r>
      <w:r w:rsidR="0014698D" w:rsidRPr="00192A69">
        <w:rPr>
          <w:rFonts w:asciiTheme="minorHAnsi" w:hAnsiTheme="minorHAnsi" w:cstheme="minorHAnsi"/>
        </w:rPr>
        <w:t>. Regulamin korzystania z Platformy</w:t>
      </w:r>
    </w:p>
    <w:p w14:paraId="12A50D3F" w14:textId="77777777" w:rsidR="00ED5D4B" w:rsidRDefault="00605CF9">
      <w:pPr>
        <w:rPr>
          <w:rFonts w:asciiTheme="minorHAnsi" w:hAnsiTheme="minorHAnsi" w:cstheme="minorHAnsi"/>
        </w:rPr>
      </w:pPr>
      <w:r w:rsidRPr="00192A69">
        <w:rPr>
          <w:rFonts w:asciiTheme="minorHAnsi" w:hAnsiTheme="minorHAnsi" w:cstheme="minorHAnsi"/>
        </w:rPr>
        <w:t xml:space="preserve">3. </w:t>
      </w:r>
      <w:r w:rsidR="00ED5D4B" w:rsidRPr="00192A69">
        <w:rPr>
          <w:rFonts w:asciiTheme="minorHAnsi" w:hAnsiTheme="minorHAnsi" w:cstheme="minorHAnsi"/>
        </w:rPr>
        <w:t>Klauzula RODO</w:t>
      </w:r>
    </w:p>
    <w:p w14:paraId="60F9EFDE" w14:textId="77777777" w:rsidR="00817232" w:rsidRDefault="00817232">
      <w:pPr>
        <w:rPr>
          <w:rFonts w:asciiTheme="minorHAnsi" w:hAnsiTheme="minorHAnsi" w:cstheme="minorHAnsi"/>
        </w:rPr>
      </w:pPr>
    </w:p>
    <w:p w14:paraId="6F740A83" w14:textId="77777777" w:rsidR="00817232" w:rsidRDefault="00817232">
      <w:pPr>
        <w:rPr>
          <w:rFonts w:asciiTheme="minorHAnsi" w:hAnsiTheme="minorHAnsi" w:cstheme="minorHAnsi"/>
        </w:rPr>
      </w:pPr>
    </w:p>
    <w:p w14:paraId="51C42EE3" w14:textId="77777777" w:rsidR="00817232" w:rsidRDefault="00817232">
      <w:pPr>
        <w:rPr>
          <w:rFonts w:asciiTheme="minorHAnsi" w:hAnsiTheme="minorHAnsi" w:cstheme="minorHAnsi"/>
        </w:rPr>
      </w:pPr>
    </w:p>
    <w:p w14:paraId="6E47987F" w14:textId="77777777" w:rsidR="00817232" w:rsidRDefault="00817232">
      <w:pPr>
        <w:rPr>
          <w:rFonts w:asciiTheme="minorHAnsi" w:hAnsiTheme="minorHAnsi" w:cstheme="minorHAnsi"/>
        </w:rPr>
      </w:pPr>
    </w:p>
    <w:p w14:paraId="4BB23EC4" w14:textId="77777777" w:rsidR="00817232" w:rsidRDefault="00817232">
      <w:pPr>
        <w:rPr>
          <w:rFonts w:asciiTheme="minorHAnsi" w:hAnsiTheme="minorHAnsi" w:cstheme="minorHAnsi"/>
        </w:rPr>
      </w:pPr>
    </w:p>
    <w:p w14:paraId="101EBE25" w14:textId="77777777" w:rsidR="00817232" w:rsidRDefault="00817232">
      <w:pPr>
        <w:rPr>
          <w:rFonts w:asciiTheme="minorHAnsi" w:hAnsiTheme="minorHAnsi" w:cstheme="minorHAnsi"/>
        </w:rPr>
      </w:pPr>
    </w:p>
    <w:p w14:paraId="06715C39" w14:textId="77777777" w:rsidR="00817232" w:rsidRDefault="00817232">
      <w:pPr>
        <w:rPr>
          <w:rFonts w:asciiTheme="minorHAnsi" w:hAnsiTheme="minorHAnsi" w:cstheme="minorHAnsi"/>
        </w:rPr>
      </w:pPr>
    </w:p>
    <w:p w14:paraId="45EBB4D3" w14:textId="77777777" w:rsidR="00817232" w:rsidRDefault="00817232">
      <w:pPr>
        <w:rPr>
          <w:rFonts w:asciiTheme="minorHAnsi" w:hAnsiTheme="minorHAnsi" w:cstheme="minorHAnsi"/>
        </w:rPr>
      </w:pPr>
    </w:p>
    <w:p w14:paraId="7E84CC61" w14:textId="77777777" w:rsidR="00817232" w:rsidRDefault="00817232">
      <w:pPr>
        <w:rPr>
          <w:rFonts w:asciiTheme="minorHAnsi" w:hAnsiTheme="minorHAnsi" w:cstheme="minorHAnsi"/>
        </w:rPr>
      </w:pPr>
    </w:p>
    <w:p w14:paraId="47A19B40" w14:textId="77777777" w:rsidR="00817232" w:rsidRDefault="00817232">
      <w:pPr>
        <w:rPr>
          <w:rFonts w:asciiTheme="minorHAnsi" w:hAnsiTheme="minorHAnsi" w:cstheme="minorHAnsi"/>
        </w:rPr>
      </w:pPr>
    </w:p>
    <w:p w14:paraId="084B5C24" w14:textId="77777777" w:rsidR="00AB5563" w:rsidRDefault="00AB5563" w:rsidP="00C91293">
      <w:pPr>
        <w:ind w:left="6372"/>
        <w:jc w:val="both"/>
        <w:rPr>
          <w:sz w:val="22"/>
          <w:szCs w:val="22"/>
        </w:rPr>
      </w:pPr>
    </w:p>
    <w:p w14:paraId="6B5BE1BF" w14:textId="77777777" w:rsidR="00AB5563" w:rsidRDefault="00AB5563" w:rsidP="00C91293">
      <w:pPr>
        <w:ind w:left="6372"/>
        <w:jc w:val="both"/>
        <w:rPr>
          <w:sz w:val="22"/>
          <w:szCs w:val="22"/>
        </w:rPr>
      </w:pPr>
    </w:p>
    <w:p w14:paraId="22D2A492" w14:textId="77777777" w:rsidR="00AB5563" w:rsidRDefault="00AB5563" w:rsidP="00C91293">
      <w:pPr>
        <w:ind w:left="6372"/>
        <w:jc w:val="both"/>
        <w:rPr>
          <w:sz w:val="22"/>
          <w:szCs w:val="22"/>
        </w:rPr>
      </w:pPr>
    </w:p>
    <w:p w14:paraId="53DF0AEB" w14:textId="77777777" w:rsidR="00AB5563" w:rsidRDefault="00AB5563" w:rsidP="00C91293">
      <w:pPr>
        <w:ind w:left="6372"/>
        <w:jc w:val="both"/>
        <w:rPr>
          <w:sz w:val="22"/>
          <w:szCs w:val="22"/>
        </w:rPr>
      </w:pPr>
    </w:p>
    <w:p w14:paraId="1BB9ABF3" w14:textId="77777777" w:rsidR="00AB5563" w:rsidRDefault="00AB5563" w:rsidP="00C91293">
      <w:pPr>
        <w:ind w:left="6372"/>
        <w:jc w:val="both"/>
        <w:rPr>
          <w:sz w:val="22"/>
          <w:szCs w:val="22"/>
        </w:rPr>
      </w:pPr>
    </w:p>
    <w:p w14:paraId="37F2F4A2" w14:textId="77777777" w:rsidR="00AB5563" w:rsidRDefault="00AB5563" w:rsidP="00C91293">
      <w:pPr>
        <w:ind w:left="6372"/>
        <w:jc w:val="both"/>
        <w:rPr>
          <w:sz w:val="22"/>
          <w:szCs w:val="22"/>
        </w:rPr>
      </w:pPr>
    </w:p>
    <w:p w14:paraId="515AF6B5" w14:textId="77777777" w:rsidR="00AB5563" w:rsidRDefault="00AB5563" w:rsidP="00C91293">
      <w:pPr>
        <w:ind w:left="6372"/>
        <w:jc w:val="both"/>
        <w:rPr>
          <w:sz w:val="22"/>
          <w:szCs w:val="22"/>
        </w:rPr>
      </w:pPr>
    </w:p>
    <w:p w14:paraId="791E3A18" w14:textId="77777777" w:rsidR="00AB5563" w:rsidRDefault="00AB5563" w:rsidP="00C91293">
      <w:pPr>
        <w:ind w:left="6372"/>
        <w:jc w:val="both"/>
        <w:rPr>
          <w:sz w:val="22"/>
          <w:szCs w:val="22"/>
        </w:rPr>
      </w:pPr>
    </w:p>
    <w:p w14:paraId="1729A7EA" w14:textId="77777777" w:rsidR="00AB5563" w:rsidRDefault="00AB5563" w:rsidP="00C91293">
      <w:pPr>
        <w:ind w:left="6372"/>
        <w:jc w:val="both"/>
        <w:rPr>
          <w:sz w:val="22"/>
          <w:szCs w:val="22"/>
        </w:rPr>
      </w:pPr>
    </w:p>
    <w:p w14:paraId="1CD58B1B" w14:textId="77777777" w:rsidR="00AB5563" w:rsidRDefault="00AB5563" w:rsidP="00C91293">
      <w:pPr>
        <w:ind w:left="6372"/>
        <w:jc w:val="both"/>
        <w:rPr>
          <w:sz w:val="22"/>
          <w:szCs w:val="22"/>
        </w:rPr>
      </w:pPr>
    </w:p>
    <w:p w14:paraId="1DCDC363" w14:textId="341B77F4" w:rsidR="00C91293" w:rsidRDefault="00C91293" w:rsidP="00C91293">
      <w:pPr>
        <w:ind w:left="6372"/>
        <w:jc w:val="both"/>
        <w:rPr>
          <w:sz w:val="22"/>
          <w:szCs w:val="22"/>
        </w:rPr>
      </w:pPr>
      <w:r>
        <w:rPr>
          <w:sz w:val="22"/>
          <w:szCs w:val="22"/>
        </w:rPr>
        <w:t>Załącznik nr 3 do Umowy</w:t>
      </w:r>
    </w:p>
    <w:p w14:paraId="79CD7E55" w14:textId="77777777" w:rsidR="00C91293" w:rsidRDefault="00C91293" w:rsidP="00C91293">
      <w:pPr>
        <w:ind w:left="6372"/>
        <w:jc w:val="both"/>
        <w:rPr>
          <w:sz w:val="22"/>
          <w:szCs w:val="22"/>
        </w:rPr>
      </w:pPr>
    </w:p>
    <w:p w14:paraId="5B748D1F" w14:textId="77777777" w:rsidR="00817232" w:rsidRPr="00057558" w:rsidRDefault="00817232" w:rsidP="00817232">
      <w:pPr>
        <w:jc w:val="both"/>
        <w:rPr>
          <w:sz w:val="22"/>
          <w:szCs w:val="22"/>
        </w:rPr>
      </w:pPr>
      <w:r w:rsidRPr="00057558">
        <w:rPr>
          <w:sz w:val="22"/>
          <w:szCs w:val="22"/>
        </w:rPr>
        <w:t>Zgodnie z art. 14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dalej „RODO”,</w:t>
      </w:r>
      <w:r>
        <w:rPr>
          <w:sz w:val="22"/>
          <w:szCs w:val="22"/>
        </w:rPr>
        <w:t xml:space="preserve"> informujemy</w:t>
      </w:r>
      <w:r w:rsidRPr="00057558">
        <w:rPr>
          <w:sz w:val="22"/>
          <w:szCs w:val="22"/>
        </w:rPr>
        <w:t>, że:</w:t>
      </w:r>
    </w:p>
    <w:p w14:paraId="2156BD0C" w14:textId="77777777" w:rsidR="00817232" w:rsidRPr="00057558" w:rsidRDefault="00817232" w:rsidP="00817232">
      <w:pPr>
        <w:pStyle w:val="Akapitzlist"/>
        <w:numPr>
          <w:ilvl w:val="0"/>
          <w:numId w:val="40"/>
        </w:numPr>
        <w:ind w:left="426" w:hanging="436"/>
        <w:jc w:val="both"/>
        <w:rPr>
          <w:sz w:val="22"/>
          <w:szCs w:val="22"/>
        </w:rPr>
      </w:pPr>
      <w:r w:rsidRPr="00057558">
        <w:rPr>
          <w:sz w:val="22"/>
          <w:szCs w:val="22"/>
        </w:rPr>
        <w:t xml:space="preserve">Administratorem Pani/Pana danych osobowych jest Narodowy Instytut Onkologii im. Marii Skłodowskiej-Curie – Państwowy Instytut Badawczy (dalej „NIO-PIB”) ul. W.K. Roentgena 5, </w:t>
      </w:r>
      <w:r>
        <w:rPr>
          <w:sz w:val="22"/>
          <w:szCs w:val="22"/>
        </w:rPr>
        <w:br/>
      </w:r>
      <w:r w:rsidRPr="00057558">
        <w:rPr>
          <w:sz w:val="22"/>
          <w:szCs w:val="22"/>
        </w:rPr>
        <w:t>02-781 Warszawa.</w:t>
      </w:r>
    </w:p>
    <w:p w14:paraId="179F4696" w14:textId="77777777" w:rsidR="00817232" w:rsidRPr="00057558" w:rsidRDefault="00817232" w:rsidP="00817232">
      <w:pPr>
        <w:pStyle w:val="Akapitzlist"/>
        <w:numPr>
          <w:ilvl w:val="0"/>
          <w:numId w:val="40"/>
        </w:numPr>
        <w:ind w:left="426" w:hanging="436"/>
        <w:jc w:val="both"/>
        <w:rPr>
          <w:b/>
          <w:sz w:val="22"/>
          <w:szCs w:val="22"/>
        </w:rPr>
      </w:pPr>
      <w:r w:rsidRPr="00057558">
        <w:rPr>
          <w:sz w:val="22"/>
          <w:szCs w:val="22"/>
        </w:rPr>
        <w:t xml:space="preserve">Z Inspektorem Ochrony Danych w NIO-PIB można się skontaktować telefonicznie lub e-mailowo. </w:t>
      </w:r>
      <w:r w:rsidRPr="00057558">
        <w:rPr>
          <w:b/>
          <w:sz w:val="22"/>
          <w:szCs w:val="22"/>
        </w:rPr>
        <w:t>Telefon 22 5462889, e-mail iod@nio</w:t>
      </w:r>
      <w:r>
        <w:rPr>
          <w:b/>
          <w:sz w:val="22"/>
          <w:szCs w:val="22"/>
        </w:rPr>
        <w:t>.gov</w:t>
      </w:r>
      <w:r w:rsidRPr="00057558">
        <w:rPr>
          <w:b/>
          <w:sz w:val="22"/>
          <w:szCs w:val="22"/>
        </w:rPr>
        <w:t>.pl .</w:t>
      </w:r>
    </w:p>
    <w:p w14:paraId="54639812" w14:textId="77777777" w:rsidR="00817232" w:rsidRPr="00057558" w:rsidRDefault="00817232" w:rsidP="00817232">
      <w:pPr>
        <w:pStyle w:val="Akapitzlist"/>
        <w:numPr>
          <w:ilvl w:val="0"/>
          <w:numId w:val="40"/>
        </w:numPr>
        <w:ind w:left="426" w:hanging="436"/>
        <w:jc w:val="both"/>
        <w:rPr>
          <w:sz w:val="22"/>
          <w:szCs w:val="22"/>
        </w:rPr>
      </w:pPr>
      <w:r w:rsidRPr="00057558">
        <w:rPr>
          <w:color w:val="000000"/>
          <w:sz w:val="22"/>
          <w:szCs w:val="22"/>
        </w:rPr>
        <w:t xml:space="preserve">Pani/Pana dane osobowe przetwarzane będą w ramach zawartej umowy pomiędzy NIO-PIB </w:t>
      </w:r>
      <w:r w:rsidRPr="00057558">
        <w:rPr>
          <w:color w:val="000000"/>
          <w:sz w:val="22"/>
          <w:szCs w:val="22"/>
        </w:rPr>
        <w:br/>
        <w:t>a Pani/Pana pracodawcą.</w:t>
      </w:r>
    </w:p>
    <w:p w14:paraId="0BCDD17E" w14:textId="77777777" w:rsidR="00817232" w:rsidRPr="00057558" w:rsidRDefault="00817232" w:rsidP="00817232">
      <w:pPr>
        <w:pStyle w:val="Akapitzlist"/>
        <w:numPr>
          <w:ilvl w:val="0"/>
          <w:numId w:val="40"/>
        </w:numPr>
        <w:ind w:left="426" w:hanging="436"/>
        <w:jc w:val="both"/>
        <w:rPr>
          <w:sz w:val="22"/>
          <w:szCs w:val="22"/>
        </w:rPr>
      </w:pPr>
      <w:r w:rsidRPr="00057558">
        <w:rPr>
          <w:sz w:val="22"/>
          <w:szCs w:val="22"/>
        </w:rPr>
        <w:t>NIO-PIB będzie przetwarzał Pani/Pana: imię, nazwisko, stanowisko/ pełnioną funkcję, numer telefonu, adres e-mail – w zależności od danych zawartych w umowie.</w:t>
      </w:r>
    </w:p>
    <w:p w14:paraId="71EA9846" w14:textId="77777777" w:rsidR="00817232" w:rsidRPr="00057558" w:rsidRDefault="00817232" w:rsidP="00817232">
      <w:pPr>
        <w:pStyle w:val="Akapitzlist"/>
        <w:numPr>
          <w:ilvl w:val="0"/>
          <w:numId w:val="40"/>
        </w:numPr>
        <w:ind w:left="426" w:hanging="436"/>
        <w:jc w:val="both"/>
        <w:rPr>
          <w:sz w:val="22"/>
          <w:szCs w:val="22"/>
        </w:rPr>
      </w:pPr>
      <w:r w:rsidRPr="00057558">
        <w:rPr>
          <w:color w:val="000000"/>
          <w:sz w:val="22"/>
          <w:szCs w:val="22"/>
        </w:rPr>
        <w:t>Pani/Pana dane osobowe NIO-PIB uzyskał od Pani/Pana pracodawcy.</w:t>
      </w:r>
    </w:p>
    <w:p w14:paraId="4FE0BCE6" w14:textId="77777777" w:rsidR="00817232" w:rsidRPr="00057558" w:rsidRDefault="00817232" w:rsidP="00817232">
      <w:pPr>
        <w:pStyle w:val="Akapitzlist"/>
        <w:numPr>
          <w:ilvl w:val="0"/>
          <w:numId w:val="40"/>
        </w:numPr>
        <w:ind w:left="426" w:hanging="436"/>
        <w:jc w:val="both"/>
        <w:rPr>
          <w:sz w:val="22"/>
          <w:szCs w:val="22"/>
        </w:rPr>
      </w:pPr>
      <w:r w:rsidRPr="00057558">
        <w:rPr>
          <w:color w:val="000000"/>
          <w:sz w:val="22"/>
          <w:szCs w:val="22"/>
        </w:rPr>
        <w:t>NIO-PIB będzie przetwarzał Pani/Pana dane osobowe na podstawie:</w:t>
      </w:r>
    </w:p>
    <w:p w14:paraId="7BBBACFA" w14:textId="77777777" w:rsidR="00817232" w:rsidRPr="00057558" w:rsidRDefault="00817232" w:rsidP="00817232">
      <w:pPr>
        <w:pStyle w:val="Akapitzlist"/>
        <w:numPr>
          <w:ilvl w:val="0"/>
          <w:numId w:val="41"/>
        </w:numPr>
        <w:ind w:left="851" w:hanging="437"/>
        <w:jc w:val="both"/>
        <w:rPr>
          <w:color w:val="000000"/>
          <w:sz w:val="22"/>
          <w:szCs w:val="22"/>
        </w:rPr>
      </w:pPr>
      <w:r w:rsidRPr="00057558">
        <w:rPr>
          <w:color w:val="000000"/>
          <w:sz w:val="22"/>
          <w:szCs w:val="22"/>
        </w:rPr>
        <w:t xml:space="preserve">art. 6 ust. 1 lit. c) RODO w związku z obowiązującymi przepisami prawa, w szczególności </w:t>
      </w:r>
      <w:r>
        <w:rPr>
          <w:color w:val="000000"/>
          <w:sz w:val="22"/>
          <w:szCs w:val="22"/>
        </w:rPr>
        <w:br/>
      </w:r>
      <w:r w:rsidRPr="00057558">
        <w:rPr>
          <w:color w:val="000000"/>
          <w:sz w:val="22"/>
          <w:szCs w:val="22"/>
        </w:rPr>
        <w:t>z ustawą z dnia 14 lipca 1983 r. o narodowym zasobie archiwalnym i archiwach;</w:t>
      </w:r>
    </w:p>
    <w:p w14:paraId="69E7E276" w14:textId="77777777" w:rsidR="00817232" w:rsidRPr="00057558" w:rsidRDefault="00817232" w:rsidP="00817232">
      <w:pPr>
        <w:pStyle w:val="Akapitzlist"/>
        <w:numPr>
          <w:ilvl w:val="0"/>
          <w:numId w:val="41"/>
        </w:numPr>
        <w:ind w:left="851" w:hanging="437"/>
        <w:jc w:val="both"/>
        <w:rPr>
          <w:sz w:val="22"/>
          <w:szCs w:val="22"/>
        </w:rPr>
      </w:pPr>
      <w:r w:rsidRPr="00057558">
        <w:rPr>
          <w:color w:val="000000"/>
          <w:sz w:val="22"/>
          <w:szCs w:val="22"/>
        </w:rPr>
        <w:t xml:space="preserve">art. 6 ust. 1 lit. f) RODO, w zakresie realizacji zawartej umowy oraz ustalenia, obrony </w:t>
      </w:r>
      <w:r w:rsidRPr="00057558">
        <w:rPr>
          <w:color w:val="000000"/>
          <w:sz w:val="22"/>
          <w:szCs w:val="22"/>
        </w:rPr>
        <w:br/>
        <w:t>i dochodzenia roszczeń.</w:t>
      </w:r>
    </w:p>
    <w:p w14:paraId="7FE7BB94" w14:textId="77777777" w:rsidR="00817232" w:rsidRPr="00057558" w:rsidRDefault="00817232" w:rsidP="00817232">
      <w:pPr>
        <w:pStyle w:val="Akapitzlist"/>
        <w:numPr>
          <w:ilvl w:val="0"/>
          <w:numId w:val="40"/>
        </w:numPr>
        <w:ind w:left="426" w:hanging="436"/>
        <w:jc w:val="both"/>
        <w:rPr>
          <w:sz w:val="22"/>
          <w:szCs w:val="22"/>
        </w:rPr>
      </w:pPr>
      <w:r w:rsidRPr="00057558">
        <w:rPr>
          <w:sz w:val="22"/>
          <w:szCs w:val="22"/>
        </w:rPr>
        <w:t xml:space="preserve">Odbiorcami Pani/Pana danych osobowych mogą być osoby lub podmioty, którym udostępniona zostanie dokumentacja postępowania zakupowego na podstawie przepisów prawa, w tym ustawy Prawo zamówień publicznych (jeżeli dotyczy) oraz o dostępie do informacji publicznej, podmioty kontrolne i nadzorcze, </w:t>
      </w:r>
      <w:proofErr w:type="spellStart"/>
      <w:r w:rsidRPr="00057558">
        <w:rPr>
          <w:sz w:val="22"/>
          <w:szCs w:val="22"/>
        </w:rPr>
        <w:t>procesorzy</w:t>
      </w:r>
      <w:proofErr w:type="spellEnd"/>
      <w:r w:rsidRPr="00057558">
        <w:rPr>
          <w:sz w:val="22"/>
          <w:szCs w:val="22"/>
        </w:rPr>
        <w:t xml:space="preserve"> w związku ze zleconymi przez nas działaniami, osoby lub podmioty wykonywujące na rzecz NIO-PIB usługi doradcze, konsultacyjne, audytowe oraz świadczące pomoc prawną .</w:t>
      </w:r>
    </w:p>
    <w:p w14:paraId="7814207D" w14:textId="77777777" w:rsidR="00817232" w:rsidRPr="00057558" w:rsidRDefault="00817232" w:rsidP="00817232">
      <w:pPr>
        <w:pStyle w:val="Akapitzlist"/>
        <w:numPr>
          <w:ilvl w:val="0"/>
          <w:numId w:val="40"/>
        </w:numPr>
        <w:ind w:left="426" w:hanging="436"/>
        <w:jc w:val="both"/>
        <w:rPr>
          <w:sz w:val="22"/>
          <w:szCs w:val="22"/>
        </w:rPr>
      </w:pPr>
      <w:r w:rsidRPr="00057558">
        <w:rPr>
          <w:sz w:val="22"/>
          <w:szCs w:val="22"/>
        </w:rPr>
        <w:t>Pani/Pana dane osobowe będą przetwarzane przez okres 10 lat od końca roku w którym zakończono postępowanie o udzielenie zamówienia. Po tym okresie dane będą przetwarzane jedynie w zakresie i przez czas wymagany ustawą o narodowym zasobie archiwalnym i archiwach.</w:t>
      </w:r>
    </w:p>
    <w:p w14:paraId="372F41D7" w14:textId="77777777" w:rsidR="00817232" w:rsidRPr="00057558" w:rsidRDefault="00817232" w:rsidP="00817232">
      <w:pPr>
        <w:pStyle w:val="Akapitzlist"/>
        <w:numPr>
          <w:ilvl w:val="0"/>
          <w:numId w:val="40"/>
        </w:numPr>
        <w:ind w:left="426" w:hanging="436"/>
        <w:jc w:val="both"/>
        <w:rPr>
          <w:sz w:val="22"/>
          <w:szCs w:val="22"/>
        </w:rPr>
      </w:pPr>
      <w:r w:rsidRPr="00057558">
        <w:rPr>
          <w:sz w:val="22"/>
          <w:szCs w:val="22"/>
        </w:rPr>
        <w:t xml:space="preserve">W odniesieniu do Pani/Pana danych osobowych decyzje nie będą podejmowane w sposób zautomatyzowany, </w:t>
      </w:r>
      <w:r>
        <w:rPr>
          <w:sz w:val="22"/>
          <w:szCs w:val="22"/>
        </w:rPr>
        <w:t xml:space="preserve">zgodnie z </w:t>
      </w:r>
      <w:r w:rsidRPr="00057558">
        <w:rPr>
          <w:sz w:val="22"/>
          <w:szCs w:val="22"/>
        </w:rPr>
        <w:t>art. 22 RODO.</w:t>
      </w:r>
    </w:p>
    <w:p w14:paraId="2AFD9446" w14:textId="77777777" w:rsidR="00817232" w:rsidRPr="00057558" w:rsidRDefault="00817232" w:rsidP="00817232">
      <w:pPr>
        <w:pStyle w:val="Akapitzlist"/>
        <w:numPr>
          <w:ilvl w:val="0"/>
          <w:numId w:val="40"/>
        </w:numPr>
        <w:ind w:left="426" w:hanging="436"/>
        <w:jc w:val="both"/>
        <w:rPr>
          <w:sz w:val="22"/>
          <w:szCs w:val="22"/>
        </w:rPr>
      </w:pPr>
      <w:r w:rsidRPr="00057558">
        <w:rPr>
          <w:sz w:val="22"/>
          <w:szCs w:val="22"/>
        </w:rPr>
        <w:t>Posiada Pani/Pan:</w:t>
      </w:r>
    </w:p>
    <w:p w14:paraId="5D2DF9A0" w14:textId="77777777" w:rsidR="00817232" w:rsidRPr="00057558" w:rsidRDefault="00817232" w:rsidP="00817232">
      <w:pPr>
        <w:pStyle w:val="Akapitzlist"/>
        <w:numPr>
          <w:ilvl w:val="0"/>
          <w:numId w:val="38"/>
        </w:numPr>
        <w:ind w:left="851" w:hanging="437"/>
        <w:jc w:val="both"/>
        <w:rPr>
          <w:sz w:val="22"/>
          <w:szCs w:val="22"/>
        </w:rPr>
      </w:pPr>
      <w:r w:rsidRPr="00057558">
        <w:rPr>
          <w:sz w:val="22"/>
          <w:szCs w:val="22"/>
        </w:rPr>
        <w:t>na podstawie art. 15 RODO prawo dostępu do danych osobowych Pani/Pana dotyczących;</w:t>
      </w:r>
    </w:p>
    <w:p w14:paraId="47CE51CE" w14:textId="77777777" w:rsidR="00817232" w:rsidRPr="00057558" w:rsidRDefault="00817232" w:rsidP="00817232">
      <w:pPr>
        <w:pStyle w:val="Akapitzlist"/>
        <w:numPr>
          <w:ilvl w:val="0"/>
          <w:numId w:val="38"/>
        </w:numPr>
        <w:ind w:left="851" w:hanging="437"/>
        <w:jc w:val="both"/>
        <w:rPr>
          <w:sz w:val="22"/>
          <w:szCs w:val="22"/>
        </w:rPr>
      </w:pPr>
      <w:r w:rsidRPr="00057558">
        <w:rPr>
          <w:sz w:val="22"/>
          <w:szCs w:val="22"/>
        </w:rPr>
        <w:t>na podstawie art. 16 RODO prawo do sprostowania Pani/Pana danych osobowych;</w:t>
      </w:r>
    </w:p>
    <w:p w14:paraId="51252E24" w14:textId="77777777" w:rsidR="00817232" w:rsidRPr="00057558" w:rsidRDefault="00817232" w:rsidP="00817232">
      <w:pPr>
        <w:pStyle w:val="Akapitzlist"/>
        <w:numPr>
          <w:ilvl w:val="0"/>
          <w:numId w:val="38"/>
        </w:numPr>
        <w:ind w:left="851" w:hanging="437"/>
        <w:jc w:val="both"/>
        <w:rPr>
          <w:sz w:val="22"/>
          <w:szCs w:val="22"/>
        </w:rPr>
      </w:pPr>
      <w:r w:rsidRPr="00057558">
        <w:rPr>
          <w:sz w:val="22"/>
          <w:szCs w:val="22"/>
        </w:rPr>
        <w:t>na podstawie art. 18 RODO prawo żądania od administratora ograniczenia przetwarzania danych osobowych z zastrzeżeniem przypadków, o których mowa w art. 18 ust. 2 RODO;</w:t>
      </w:r>
    </w:p>
    <w:p w14:paraId="1A6800E9" w14:textId="77777777" w:rsidR="00817232" w:rsidRPr="00057558" w:rsidRDefault="00817232" w:rsidP="00817232">
      <w:pPr>
        <w:pStyle w:val="Akapitzlist"/>
        <w:numPr>
          <w:ilvl w:val="0"/>
          <w:numId w:val="38"/>
        </w:numPr>
        <w:ind w:left="851" w:hanging="437"/>
        <w:jc w:val="both"/>
        <w:rPr>
          <w:sz w:val="22"/>
          <w:szCs w:val="22"/>
        </w:rPr>
      </w:pPr>
      <w:r w:rsidRPr="00057558">
        <w:rPr>
          <w:sz w:val="22"/>
          <w:szCs w:val="22"/>
        </w:rPr>
        <w:t>prawo do wniesienia skargi do Prezesa Urzędu Ochrony Danych Osobowych, gdy uzna Pani/Pan, że przetwarzanie danych osobowych Pani/Pana dotyczących narusza przepisy RODO.</w:t>
      </w:r>
    </w:p>
    <w:p w14:paraId="22F7985A" w14:textId="77777777" w:rsidR="00817232" w:rsidRPr="00057558" w:rsidRDefault="00817232" w:rsidP="00817232">
      <w:pPr>
        <w:pStyle w:val="Akapitzlist"/>
        <w:numPr>
          <w:ilvl w:val="0"/>
          <w:numId w:val="40"/>
        </w:numPr>
        <w:ind w:left="426" w:hanging="436"/>
        <w:jc w:val="both"/>
        <w:rPr>
          <w:sz w:val="22"/>
          <w:szCs w:val="22"/>
        </w:rPr>
      </w:pPr>
      <w:r w:rsidRPr="00057558">
        <w:rPr>
          <w:sz w:val="22"/>
          <w:szCs w:val="22"/>
        </w:rPr>
        <w:t>Nie przysługuje Pani/Panu:</w:t>
      </w:r>
    </w:p>
    <w:p w14:paraId="0F9C86E5" w14:textId="77777777" w:rsidR="00817232" w:rsidRPr="00057558" w:rsidRDefault="00817232" w:rsidP="00817232">
      <w:pPr>
        <w:pStyle w:val="Akapitzlist"/>
        <w:numPr>
          <w:ilvl w:val="0"/>
          <w:numId w:val="39"/>
        </w:numPr>
        <w:ind w:left="851" w:hanging="437"/>
        <w:jc w:val="both"/>
        <w:rPr>
          <w:sz w:val="22"/>
          <w:szCs w:val="22"/>
        </w:rPr>
      </w:pPr>
      <w:r w:rsidRPr="00057558">
        <w:rPr>
          <w:sz w:val="22"/>
          <w:szCs w:val="22"/>
        </w:rPr>
        <w:t>w związku z art. 17 ust. 3 lit. b, d lub e RODO prawo do usunięcia danych osobowych;</w:t>
      </w:r>
    </w:p>
    <w:p w14:paraId="02EFBCA3" w14:textId="77777777" w:rsidR="00817232" w:rsidRPr="00057558" w:rsidRDefault="00817232" w:rsidP="00817232">
      <w:pPr>
        <w:pStyle w:val="Akapitzlist"/>
        <w:numPr>
          <w:ilvl w:val="0"/>
          <w:numId w:val="39"/>
        </w:numPr>
        <w:ind w:left="851" w:hanging="437"/>
        <w:jc w:val="both"/>
        <w:rPr>
          <w:sz w:val="22"/>
          <w:szCs w:val="22"/>
        </w:rPr>
      </w:pPr>
      <w:r w:rsidRPr="00057558">
        <w:rPr>
          <w:sz w:val="22"/>
          <w:szCs w:val="22"/>
        </w:rPr>
        <w:t>prawo do przenoszenia danych osobowych, o którym mowa w art. 20 RODO;</w:t>
      </w:r>
    </w:p>
    <w:p w14:paraId="42246A98" w14:textId="77777777" w:rsidR="00817232" w:rsidRPr="00057558" w:rsidRDefault="00817232" w:rsidP="00817232">
      <w:pPr>
        <w:pStyle w:val="Akapitzlist"/>
        <w:numPr>
          <w:ilvl w:val="0"/>
          <w:numId w:val="39"/>
        </w:numPr>
        <w:ind w:left="851" w:hanging="437"/>
        <w:jc w:val="both"/>
        <w:rPr>
          <w:sz w:val="22"/>
          <w:szCs w:val="22"/>
        </w:rPr>
      </w:pPr>
      <w:r w:rsidRPr="00057558">
        <w:rPr>
          <w:sz w:val="22"/>
          <w:szCs w:val="22"/>
        </w:rPr>
        <w:t>na podstawie art. 21 RODO prawo sprzeciwu, wobec przetwarzania danych osobowych, gdyż podstawą prawną przetwarzania Pani/Pana danych osobowych jest art. 6 ust. 1 lit. c RODO.</w:t>
      </w:r>
    </w:p>
    <w:p w14:paraId="0A1A179A" w14:textId="77777777" w:rsidR="00605CF9" w:rsidRPr="00192A69" w:rsidRDefault="00605CF9">
      <w:pPr>
        <w:rPr>
          <w:rFonts w:asciiTheme="minorHAnsi" w:hAnsiTheme="minorHAnsi" w:cstheme="minorHAnsi"/>
        </w:rPr>
      </w:pPr>
    </w:p>
    <w:sectPr w:rsidR="00605CF9" w:rsidRPr="00192A69" w:rsidSect="00086752">
      <w:headerReference w:type="default" r:id="rId11"/>
      <w:footerReference w:type="even"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5DD79" w14:textId="77777777" w:rsidR="007E1470" w:rsidRDefault="007E1470" w:rsidP="008963DE">
      <w:r>
        <w:separator/>
      </w:r>
    </w:p>
  </w:endnote>
  <w:endnote w:type="continuationSeparator" w:id="0">
    <w:p w14:paraId="2F82D47A" w14:textId="77777777" w:rsidR="007E1470" w:rsidRDefault="007E1470" w:rsidP="0089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AE08F" w14:textId="77777777" w:rsidR="007148DD" w:rsidRDefault="00A36F6D">
    <w:pPr>
      <w:pStyle w:val="Stopka"/>
      <w:framePr w:wrap="around" w:vAnchor="text" w:hAnchor="margin" w:xAlign="right" w:y="1"/>
      <w:rPr>
        <w:rStyle w:val="Numerstrony"/>
      </w:rPr>
    </w:pPr>
    <w:r>
      <w:rPr>
        <w:rStyle w:val="Numerstrony"/>
      </w:rPr>
      <w:fldChar w:fldCharType="begin"/>
    </w:r>
    <w:r w:rsidR="007148DD">
      <w:rPr>
        <w:rStyle w:val="Numerstrony"/>
      </w:rPr>
      <w:instrText xml:space="preserve">PAGE  </w:instrText>
    </w:r>
    <w:r>
      <w:rPr>
        <w:rStyle w:val="Numerstrony"/>
      </w:rPr>
      <w:fldChar w:fldCharType="end"/>
    </w:r>
  </w:p>
  <w:p w14:paraId="2595D4F9" w14:textId="77777777" w:rsidR="007148DD" w:rsidRDefault="007148D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845331"/>
      <w:docPartObj>
        <w:docPartGallery w:val="Page Numbers (Bottom of Page)"/>
        <w:docPartUnique/>
      </w:docPartObj>
    </w:sdtPr>
    <w:sdtEndPr/>
    <w:sdtContent>
      <w:p w14:paraId="36CC984A" w14:textId="77777777" w:rsidR="007148DD" w:rsidRDefault="00A36F6D">
        <w:pPr>
          <w:pStyle w:val="Stopka"/>
        </w:pPr>
        <w:r>
          <w:rPr>
            <w:noProof/>
          </w:rPr>
          <w:fldChar w:fldCharType="begin"/>
        </w:r>
        <w:r w:rsidR="006F1B4D">
          <w:rPr>
            <w:noProof/>
          </w:rPr>
          <w:instrText xml:space="preserve"> PAGE   \* MERGEFORMAT </w:instrText>
        </w:r>
        <w:r>
          <w:rPr>
            <w:noProof/>
          </w:rPr>
          <w:fldChar w:fldCharType="separate"/>
        </w:r>
        <w:r w:rsidR="00640ACD">
          <w:rPr>
            <w:noProof/>
          </w:rPr>
          <w:t>9</w:t>
        </w:r>
        <w:r>
          <w:rPr>
            <w:noProof/>
          </w:rPr>
          <w:fldChar w:fldCharType="end"/>
        </w:r>
      </w:p>
    </w:sdtContent>
  </w:sdt>
  <w:p w14:paraId="61FB1098" w14:textId="77777777" w:rsidR="007148DD" w:rsidRDefault="007148DD">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2F187" w14:textId="77777777" w:rsidR="007E1470" w:rsidRDefault="007E1470" w:rsidP="008963DE">
      <w:r>
        <w:separator/>
      </w:r>
    </w:p>
  </w:footnote>
  <w:footnote w:type="continuationSeparator" w:id="0">
    <w:p w14:paraId="0E96A5FF" w14:textId="77777777" w:rsidR="007E1470" w:rsidRDefault="007E1470" w:rsidP="00896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BA46" w14:textId="77777777" w:rsidR="007148DD" w:rsidRDefault="007148DD">
    <w:pPr>
      <w:pStyle w:val="Nagwek"/>
    </w:pPr>
  </w:p>
  <w:p w14:paraId="6D73CCDE" w14:textId="77777777" w:rsidR="007148DD" w:rsidRDefault="007148DD">
    <w:pPr>
      <w:pStyle w:val="Nagwek"/>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7"/>
    <w:name w:val="WW8Num123"/>
    <w:lvl w:ilvl="0">
      <w:start w:val="1"/>
      <w:numFmt w:val="decimal"/>
      <w:lvlText w:val="%1)"/>
      <w:lvlJc w:val="left"/>
      <w:pPr>
        <w:ind w:left="720" w:hanging="360"/>
      </w:pPr>
      <w:rPr>
        <w:rFonts w:ascii="Calibri" w:eastAsia="Times New Roman" w:hAnsi="Calibri" w:cs="Times New Roman"/>
        <w:b w:val="0"/>
        <w:sz w:val="20"/>
        <w:szCs w:val="20"/>
      </w:rPr>
    </w:lvl>
  </w:abstractNum>
  <w:abstractNum w:abstractNumId="1" w15:restartNumberingAfterBreak="0">
    <w:nsid w:val="0000000F"/>
    <w:multiLevelType w:val="singleLevel"/>
    <w:tmpl w:val="0000000F"/>
    <w:name w:val="WW8Num25"/>
    <w:lvl w:ilvl="0">
      <w:start w:val="1"/>
      <w:numFmt w:val="decimal"/>
      <w:lvlText w:val="%1."/>
      <w:lvlJc w:val="left"/>
      <w:pPr>
        <w:tabs>
          <w:tab w:val="num" w:pos="0"/>
        </w:tabs>
        <w:ind w:left="353" w:hanging="360"/>
      </w:pPr>
      <w:rPr>
        <w:rFonts w:eastAsia="Times New Roman" w:hint="default"/>
        <w:sz w:val="20"/>
        <w:szCs w:val="20"/>
      </w:rPr>
    </w:lvl>
  </w:abstractNum>
  <w:abstractNum w:abstractNumId="2" w15:restartNumberingAfterBreak="0">
    <w:nsid w:val="00000010"/>
    <w:multiLevelType w:val="singleLevel"/>
    <w:tmpl w:val="4300E3CE"/>
    <w:name w:val="WW8Num28"/>
    <w:lvl w:ilvl="0">
      <w:start w:val="1"/>
      <w:numFmt w:val="decimal"/>
      <w:lvlText w:val="%1."/>
      <w:lvlJc w:val="left"/>
      <w:pPr>
        <w:tabs>
          <w:tab w:val="num" w:pos="0"/>
        </w:tabs>
        <w:ind w:left="720" w:hanging="360"/>
      </w:pPr>
      <w:rPr>
        <w:rFonts w:eastAsia="Times New Roman" w:hint="default"/>
        <w:b w:val="0"/>
        <w:sz w:val="24"/>
        <w:szCs w:val="24"/>
      </w:rPr>
    </w:lvl>
  </w:abstractNum>
  <w:abstractNum w:abstractNumId="3" w15:restartNumberingAfterBreak="0">
    <w:nsid w:val="05C91411"/>
    <w:multiLevelType w:val="hybridMultilevel"/>
    <w:tmpl w:val="1ABE464A"/>
    <w:lvl w:ilvl="0" w:tplc="08F03954">
      <w:numFmt w:val="bullet"/>
      <w:lvlText w:val="-"/>
      <w:lvlJc w:val="left"/>
      <w:pPr>
        <w:ind w:left="1004" w:hanging="360"/>
      </w:pPr>
      <w:rPr>
        <w:rFonts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05EE1B90"/>
    <w:multiLevelType w:val="hybridMultilevel"/>
    <w:tmpl w:val="F1ACEC9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3656D3"/>
    <w:multiLevelType w:val="hybridMultilevel"/>
    <w:tmpl w:val="61A68D8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0BAB404D"/>
    <w:multiLevelType w:val="hybridMultilevel"/>
    <w:tmpl w:val="1AA8023A"/>
    <w:lvl w:ilvl="0" w:tplc="08F03954">
      <w:numFmt w:val="bullet"/>
      <w:lvlText w:val="-"/>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124A585B"/>
    <w:multiLevelType w:val="hybridMultilevel"/>
    <w:tmpl w:val="B8C63A6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82775B"/>
    <w:multiLevelType w:val="multilevel"/>
    <w:tmpl w:val="E7C28070"/>
    <w:lvl w:ilvl="0">
      <w:start w:val="1"/>
      <w:numFmt w:val="decimal"/>
      <w:pStyle w:val="Nagwek1"/>
      <w:lvlText w:val="%1"/>
      <w:lvlJc w:val="left"/>
      <w:pPr>
        <w:ind w:left="432" w:hanging="432"/>
      </w:pPr>
      <w:rPr>
        <w:rFonts w:hint="default"/>
        <w:color w:val="auto"/>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7856F61"/>
    <w:multiLevelType w:val="hybridMultilevel"/>
    <w:tmpl w:val="C93208A8"/>
    <w:lvl w:ilvl="0" w:tplc="8EB2D14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7A2C21"/>
    <w:multiLevelType w:val="hybridMultilevel"/>
    <w:tmpl w:val="958ED8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AF0D45"/>
    <w:multiLevelType w:val="hybridMultilevel"/>
    <w:tmpl w:val="0BE6F220"/>
    <w:lvl w:ilvl="0" w:tplc="5774810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B871F1"/>
    <w:multiLevelType w:val="multilevel"/>
    <w:tmpl w:val="F5C4FE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6F8381F"/>
    <w:multiLevelType w:val="hybridMultilevel"/>
    <w:tmpl w:val="7C6EEED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9B24D57"/>
    <w:multiLevelType w:val="hybridMultilevel"/>
    <w:tmpl w:val="5896F10E"/>
    <w:lvl w:ilvl="0" w:tplc="F2CE8F70">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3B9674C2">
      <w:start w:val="1"/>
      <w:numFmt w:val="decimal"/>
      <w:lvlText w:val="%4."/>
      <w:lvlJc w:val="left"/>
      <w:pPr>
        <w:ind w:left="2520" w:hanging="360"/>
      </w:pPr>
      <w:rPr>
        <w:b w:val="0"/>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B1A048B"/>
    <w:multiLevelType w:val="hybridMultilevel"/>
    <w:tmpl w:val="D4F681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4F7429"/>
    <w:multiLevelType w:val="multilevel"/>
    <w:tmpl w:val="9D6010E2"/>
    <w:lvl w:ilvl="0">
      <w:start w:val="2"/>
      <w:numFmt w:val="decimal"/>
      <w:lvlText w:val="%1."/>
      <w:lvlJc w:val="left"/>
      <w:pPr>
        <w:tabs>
          <w:tab w:val="num" w:pos="360"/>
        </w:tabs>
        <w:ind w:left="360" w:hanging="360"/>
      </w:pPr>
      <w:rPr>
        <w:rFonts w:ascii="Calibri" w:eastAsia="SimSun" w:hAnsi="Calibri" w:cs="Calibri"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400F3351"/>
    <w:multiLevelType w:val="hybridMultilevel"/>
    <w:tmpl w:val="C1487E7C"/>
    <w:lvl w:ilvl="0" w:tplc="9E7EBFBE">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C46B28"/>
    <w:multiLevelType w:val="hybridMultilevel"/>
    <w:tmpl w:val="75FE09F0"/>
    <w:lvl w:ilvl="0" w:tplc="0415000F">
      <w:start w:val="1"/>
      <w:numFmt w:val="decimal"/>
      <w:lvlText w:val="%1."/>
      <w:lvlJc w:val="left"/>
      <w:pPr>
        <w:ind w:left="720" w:hanging="360"/>
      </w:pPr>
      <w:rPr>
        <w:rFonts w:hint="default"/>
      </w:rPr>
    </w:lvl>
    <w:lvl w:ilvl="1" w:tplc="A9B2B21C">
      <w:start w:val="1"/>
      <w:numFmt w:val="lowerLetter"/>
      <w:lvlText w:val="%2."/>
      <w:lvlJc w:val="right"/>
      <w:pPr>
        <w:ind w:left="1440" w:hanging="360"/>
      </w:pPr>
      <w:rPr>
        <w:rFonts w:ascii="Calibri" w:hAnsi="Calibri" w:cstheme="minorBidi" w:hint="default"/>
        <w:b w:val="0"/>
        <w:i w:val="0"/>
        <w:sz w:val="22"/>
      </w:rPr>
    </w:lvl>
    <w:lvl w:ilvl="2" w:tplc="76343538">
      <w:numFmt w:val="bullet"/>
      <w:lvlText w:val="•"/>
      <w:lvlJc w:val="left"/>
      <w:pPr>
        <w:ind w:left="2688" w:hanging="708"/>
      </w:pPr>
      <w:rPr>
        <w:rFonts w:ascii="Calibri" w:eastAsiaTheme="minorHAnsi" w:hAnsi="Calibri"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8F694D"/>
    <w:multiLevelType w:val="multilevel"/>
    <w:tmpl w:val="A25C36B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8716C0"/>
    <w:multiLevelType w:val="hybridMultilevel"/>
    <w:tmpl w:val="A66C2C5E"/>
    <w:lvl w:ilvl="0" w:tplc="5C802038">
      <w:start w:val="1"/>
      <w:numFmt w:val="lowerLetter"/>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0AD4B4A"/>
    <w:multiLevelType w:val="hybridMultilevel"/>
    <w:tmpl w:val="24B48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B8262D9"/>
    <w:multiLevelType w:val="hybridMultilevel"/>
    <w:tmpl w:val="AE8CBAE8"/>
    <w:lvl w:ilvl="0" w:tplc="C918415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5B5DC2"/>
    <w:multiLevelType w:val="hybridMultilevel"/>
    <w:tmpl w:val="71345D02"/>
    <w:lvl w:ilvl="0" w:tplc="148C899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15:restartNumberingAfterBreak="0">
    <w:nsid w:val="60E915EF"/>
    <w:multiLevelType w:val="hybridMultilevel"/>
    <w:tmpl w:val="C778C41E"/>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5" w15:restartNumberingAfterBreak="0">
    <w:nsid w:val="626A4AD3"/>
    <w:multiLevelType w:val="hybridMultilevel"/>
    <w:tmpl w:val="8C005552"/>
    <w:lvl w:ilvl="0" w:tplc="C038A784">
      <w:start w:val="1"/>
      <w:numFmt w:val="decimal"/>
      <w:lvlText w:val="%1."/>
      <w:lvlJc w:val="left"/>
      <w:pPr>
        <w:ind w:left="360" w:hanging="360"/>
      </w:pPr>
      <w:rPr>
        <w:rFonts w:asciiTheme="minorHAnsi" w:eastAsia="Times New Roman" w:hAnsiTheme="minorHAnsi" w:cstheme="minorHAnsi"/>
        <w:b w:val="0"/>
        <w:color w:val="00000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677E16E1"/>
    <w:multiLevelType w:val="hybridMultilevel"/>
    <w:tmpl w:val="AB821CAA"/>
    <w:lvl w:ilvl="0" w:tplc="758636CC">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7" w15:restartNumberingAfterBreak="0">
    <w:nsid w:val="6B5A37E1"/>
    <w:multiLevelType w:val="hybridMultilevel"/>
    <w:tmpl w:val="419A2B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6626106"/>
    <w:multiLevelType w:val="hybridMultilevel"/>
    <w:tmpl w:val="CDEA29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B194603"/>
    <w:multiLevelType w:val="hybridMultilevel"/>
    <w:tmpl w:val="3D22BE96"/>
    <w:lvl w:ilvl="0" w:tplc="148C899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24"/>
  </w:num>
  <w:num w:numId="2">
    <w:abstractNumId w:val="15"/>
  </w:num>
  <w:num w:numId="3">
    <w:abstractNumId w:val="25"/>
  </w:num>
  <w:num w:numId="4">
    <w:abstractNumId w:val="18"/>
  </w:num>
  <w:num w:numId="5">
    <w:abstractNumId w:val="26"/>
  </w:num>
  <w:num w:numId="6">
    <w:abstractNumId w:val="4"/>
  </w:num>
  <w:num w:numId="7">
    <w:abstractNumId w:val="7"/>
  </w:num>
  <w:num w:numId="8">
    <w:abstractNumId w:val="20"/>
  </w:num>
  <w:num w:numId="9">
    <w:abstractNumId w:val="3"/>
  </w:num>
  <w:num w:numId="10">
    <w:abstractNumId w:val="6"/>
  </w:num>
  <w:num w:numId="11">
    <w:abstractNumId w:val="16"/>
  </w:num>
  <w:num w:numId="12">
    <w:abstractNumId w:val="19"/>
  </w:num>
  <w:num w:numId="13">
    <w:abstractNumId w:val="14"/>
  </w:num>
  <w:num w:numId="14">
    <w:abstractNumId w:val="2"/>
  </w:num>
  <w:num w:numId="15">
    <w:abstractNumId w:val="11"/>
  </w:num>
  <w:num w:numId="16">
    <w:abstractNumId w:val="21"/>
  </w:num>
  <w:num w:numId="17">
    <w:abstractNumId w:val="28"/>
  </w:num>
  <w:num w:numId="18">
    <w:abstractNumId w:val="17"/>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7"/>
  </w:num>
  <w:num w:numId="36">
    <w:abstractNumId w:val="8"/>
  </w:num>
  <w:num w:numId="3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29"/>
  </w:num>
  <w:num w:numId="40">
    <w:abstractNumId w:val="9"/>
  </w:num>
  <w:num w:numId="41">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8B3"/>
    <w:rsid w:val="00007586"/>
    <w:rsid w:val="00012D28"/>
    <w:rsid w:val="000139E0"/>
    <w:rsid w:val="00020E10"/>
    <w:rsid w:val="00020F2F"/>
    <w:rsid w:val="00023A98"/>
    <w:rsid w:val="00025E6B"/>
    <w:rsid w:val="000544E0"/>
    <w:rsid w:val="00081DF9"/>
    <w:rsid w:val="00086091"/>
    <w:rsid w:val="00086752"/>
    <w:rsid w:val="000B6FE8"/>
    <w:rsid w:val="000C5066"/>
    <w:rsid w:val="000D0C15"/>
    <w:rsid w:val="000D496A"/>
    <w:rsid w:val="000E04D1"/>
    <w:rsid w:val="000E0772"/>
    <w:rsid w:val="000F3215"/>
    <w:rsid w:val="00100BE4"/>
    <w:rsid w:val="00110CD0"/>
    <w:rsid w:val="00114BF5"/>
    <w:rsid w:val="00131FD2"/>
    <w:rsid w:val="0014698D"/>
    <w:rsid w:val="00154D3F"/>
    <w:rsid w:val="00157D5A"/>
    <w:rsid w:val="00166682"/>
    <w:rsid w:val="00170938"/>
    <w:rsid w:val="00180530"/>
    <w:rsid w:val="001906D2"/>
    <w:rsid w:val="00192A69"/>
    <w:rsid w:val="00197C17"/>
    <w:rsid w:val="001B0E6A"/>
    <w:rsid w:val="001D4AEC"/>
    <w:rsid w:val="001E15FE"/>
    <w:rsid w:val="001E6526"/>
    <w:rsid w:val="001F182E"/>
    <w:rsid w:val="001F3732"/>
    <w:rsid w:val="00201CCC"/>
    <w:rsid w:val="00233E25"/>
    <w:rsid w:val="00234F5B"/>
    <w:rsid w:val="00235F5B"/>
    <w:rsid w:val="0023670C"/>
    <w:rsid w:val="00242A75"/>
    <w:rsid w:val="00243D2C"/>
    <w:rsid w:val="00246085"/>
    <w:rsid w:val="00260C08"/>
    <w:rsid w:val="0026506B"/>
    <w:rsid w:val="00266C31"/>
    <w:rsid w:val="00276552"/>
    <w:rsid w:val="002A2EAC"/>
    <w:rsid w:val="002D7CC3"/>
    <w:rsid w:val="002F1FFC"/>
    <w:rsid w:val="002F3162"/>
    <w:rsid w:val="002F6625"/>
    <w:rsid w:val="00301726"/>
    <w:rsid w:val="003039CC"/>
    <w:rsid w:val="00313CD0"/>
    <w:rsid w:val="003244BD"/>
    <w:rsid w:val="00330358"/>
    <w:rsid w:val="00344A15"/>
    <w:rsid w:val="0036506A"/>
    <w:rsid w:val="00367E7B"/>
    <w:rsid w:val="00376E97"/>
    <w:rsid w:val="00377EAC"/>
    <w:rsid w:val="003824FB"/>
    <w:rsid w:val="00383CE5"/>
    <w:rsid w:val="00390CF8"/>
    <w:rsid w:val="003E6B30"/>
    <w:rsid w:val="00426B50"/>
    <w:rsid w:val="004306BF"/>
    <w:rsid w:val="004319CC"/>
    <w:rsid w:val="00442477"/>
    <w:rsid w:val="004435B0"/>
    <w:rsid w:val="0044749B"/>
    <w:rsid w:val="00452AC0"/>
    <w:rsid w:val="00484DE7"/>
    <w:rsid w:val="004A60AD"/>
    <w:rsid w:val="004B39A5"/>
    <w:rsid w:val="004C20F1"/>
    <w:rsid w:val="004E66D1"/>
    <w:rsid w:val="005018CE"/>
    <w:rsid w:val="00532BDD"/>
    <w:rsid w:val="005334C0"/>
    <w:rsid w:val="00546687"/>
    <w:rsid w:val="00561C23"/>
    <w:rsid w:val="0058341C"/>
    <w:rsid w:val="005C668B"/>
    <w:rsid w:val="005E0A96"/>
    <w:rsid w:val="005E2E44"/>
    <w:rsid w:val="005E61D5"/>
    <w:rsid w:val="005E6D0D"/>
    <w:rsid w:val="00601E25"/>
    <w:rsid w:val="00605CF9"/>
    <w:rsid w:val="006258B3"/>
    <w:rsid w:val="00630866"/>
    <w:rsid w:val="00640ACD"/>
    <w:rsid w:val="00641269"/>
    <w:rsid w:val="0064439E"/>
    <w:rsid w:val="00650F82"/>
    <w:rsid w:val="00686A56"/>
    <w:rsid w:val="0069211B"/>
    <w:rsid w:val="00693A27"/>
    <w:rsid w:val="00696E4E"/>
    <w:rsid w:val="006E00BA"/>
    <w:rsid w:val="006E2918"/>
    <w:rsid w:val="006E3A39"/>
    <w:rsid w:val="006F16A0"/>
    <w:rsid w:val="006F1B4D"/>
    <w:rsid w:val="007148DD"/>
    <w:rsid w:val="007743F2"/>
    <w:rsid w:val="007748E9"/>
    <w:rsid w:val="007917CD"/>
    <w:rsid w:val="00794453"/>
    <w:rsid w:val="00795822"/>
    <w:rsid w:val="00795D8E"/>
    <w:rsid w:val="007A074B"/>
    <w:rsid w:val="007A3CE9"/>
    <w:rsid w:val="007C6CBF"/>
    <w:rsid w:val="007E1470"/>
    <w:rsid w:val="00817232"/>
    <w:rsid w:val="0082264F"/>
    <w:rsid w:val="00833533"/>
    <w:rsid w:val="00836503"/>
    <w:rsid w:val="00841C77"/>
    <w:rsid w:val="00857748"/>
    <w:rsid w:val="008725AE"/>
    <w:rsid w:val="00875B1E"/>
    <w:rsid w:val="00895186"/>
    <w:rsid w:val="008963DE"/>
    <w:rsid w:val="008A54B7"/>
    <w:rsid w:val="008A6F5A"/>
    <w:rsid w:val="008B78E5"/>
    <w:rsid w:val="008D002E"/>
    <w:rsid w:val="008D1D2F"/>
    <w:rsid w:val="008D5176"/>
    <w:rsid w:val="008D5CC1"/>
    <w:rsid w:val="008F06FA"/>
    <w:rsid w:val="008F08E2"/>
    <w:rsid w:val="0090158F"/>
    <w:rsid w:val="00903480"/>
    <w:rsid w:val="00912402"/>
    <w:rsid w:val="00937FFE"/>
    <w:rsid w:val="00946982"/>
    <w:rsid w:val="0095537D"/>
    <w:rsid w:val="009637BC"/>
    <w:rsid w:val="009776C6"/>
    <w:rsid w:val="00981F5D"/>
    <w:rsid w:val="009906F9"/>
    <w:rsid w:val="00991416"/>
    <w:rsid w:val="009A4362"/>
    <w:rsid w:val="009A546F"/>
    <w:rsid w:val="009B15AB"/>
    <w:rsid w:val="009C0DAC"/>
    <w:rsid w:val="009C30B4"/>
    <w:rsid w:val="009D1422"/>
    <w:rsid w:val="009E0DF5"/>
    <w:rsid w:val="009E1C9E"/>
    <w:rsid w:val="009E4809"/>
    <w:rsid w:val="009F5F32"/>
    <w:rsid w:val="00A06593"/>
    <w:rsid w:val="00A17C25"/>
    <w:rsid w:val="00A32D74"/>
    <w:rsid w:val="00A36F6D"/>
    <w:rsid w:val="00A566F8"/>
    <w:rsid w:val="00A6022D"/>
    <w:rsid w:val="00A80321"/>
    <w:rsid w:val="00A81A02"/>
    <w:rsid w:val="00A87B10"/>
    <w:rsid w:val="00AB5563"/>
    <w:rsid w:val="00AB7474"/>
    <w:rsid w:val="00AC00F5"/>
    <w:rsid w:val="00AC53E4"/>
    <w:rsid w:val="00AC69E2"/>
    <w:rsid w:val="00AD2A61"/>
    <w:rsid w:val="00AF3040"/>
    <w:rsid w:val="00B0784C"/>
    <w:rsid w:val="00B27E62"/>
    <w:rsid w:val="00B55A70"/>
    <w:rsid w:val="00B667DD"/>
    <w:rsid w:val="00B76211"/>
    <w:rsid w:val="00B82824"/>
    <w:rsid w:val="00B94DB2"/>
    <w:rsid w:val="00B96692"/>
    <w:rsid w:val="00BB241E"/>
    <w:rsid w:val="00BB31A2"/>
    <w:rsid w:val="00BC1E66"/>
    <w:rsid w:val="00BC3475"/>
    <w:rsid w:val="00BC4B9C"/>
    <w:rsid w:val="00BC75AE"/>
    <w:rsid w:val="00BD11E6"/>
    <w:rsid w:val="00BF1CB5"/>
    <w:rsid w:val="00BF42DB"/>
    <w:rsid w:val="00C1270E"/>
    <w:rsid w:val="00C13F6D"/>
    <w:rsid w:val="00C21E9F"/>
    <w:rsid w:val="00C249A1"/>
    <w:rsid w:val="00C31BA3"/>
    <w:rsid w:val="00C40C2C"/>
    <w:rsid w:val="00C412B9"/>
    <w:rsid w:val="00C42290"/>
    <w:rsid w:val="00C543B7"/>
    <w:rsid w:val="00C71E61"/>
    <w:rsid w:val="00C80911"/>
    <w:rsid w:val="00C80CC0"/>
    <w:rsid w:val="00C810BA"/>
    <w:rsid w:val="00C91293"/>
    <w:rsid w:val="00C97913"/>
    <w:rsid w:val="00CB017C"/>
    <w:rsid w:val="00CB4FB5"/>
    <w:rsid w:val="00CC22A4"/>
    <w:rsid w:val="00CD1040"/>
    <w:rsid w:val="00CD7DCB"/>
    <w:rsid w:val="00CE4A2F"/>
    <w:rsid w:val="00CF691B"/>
    <w:rsid w:val="00D04D02"/>
    <w:rsid w:val="00D04E5B"/>
    <w:rsid w:val="00D20AB1"/>
    <w:rsid w:val="00D22052"/>
    <w:rsid w:val="00D26B80"/>
    <w:rsid w:val="00D443B2"/>
    <w:rsid w:val="00D51413"/>
    <w:rsid w:val="00D600BD"/>
    <w:rsid w:val="00D632F7"/>
    <w:rsid w:val="00D66000"/>
    <w:rsid w:val="00D71500"/>
    <w:rsid w:val="00D8604B"/>
    <w:rsid w:val="00D86445"/>
    <w:rsid w:val="00D91CA6"/>
    <w:rsid w:val="00D93D31"/>
    <w:rsid w:val="00D95ACA"/>
    <w:rsid w:val="00DB55B2"/>
    <w:rsid w:val="00DC0A86"/>
    <w:rsid w:val="00DC7F47"/>
    <w:rsid w:val="00DF6A6B"/>
    <w:rsid w:val="00E13383"/>
    <w:rsid w:val="00E253D6"/>
    <w:rsid w:val="00E37DB5"/>
    <w:rsid w:val="00E41F1D"/>
    <w:rsid w:val="00E420F0"/>
    <w:rsid w:val="00E47FCC"/>
    <w:rsid w:val="00E85845"/>
    <w:rsid w:val="00E90131"/>
    <w:rsid w:val="00E93814"/>
    <w:rsid w:val="00EA4E62"/>
    <w:rsid w:val="00EA671E"/>
    <w:rsid w:val="00EC0926"/>
    <w:rsid w:val="00EC56B1"/>
    <w:rsid w:val="00EC7511"/>
    <w:rsid w:val="00ED5D4B"/>
    <w:rsid w:val="00EE0C3E"/>
    <w:rsid w:val="00EE3420"/>
    <w:rsid w:val="00F141D0"/>
    <w:rsid w:val="00F35E46"/>
    <w:rsid w:val="00F3733C"/>
    <w:rsid w:val="00F51B35"/>
    <w:rsid w:val="00F6012A"/>
    <w:rsid w:val="00F63B91"/>
    <w:rsid w:val="00F74936"/>
    <w:rsid w:val="00F75517"/>
    <w:rsid w:val="00F84D8F"/>
    <w:rsid w:val="00F92F68"/>
    <w:rsid w:val="00FA65CD"/>
    <w:rsid w:val="00FC77CC"/>
    <w:rsid w:val="00FE5D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7FCC3"/>
  <w15:docId w15:val="{02178CD2-A17B-4C52-A034-017CCE2E9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58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817232"/>
    <w:pPr>
      <w:keepNext/>
      <w:keepLines/>
      <w:numPr>
        <w:numId w:val="36"/>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28"/>
      <w:szCs w:val="36"/>
      <w:lang w:eastAsia="en-US"/>
    </w:rPr>
  </w:style>
  <w:style w:type="paragraph" w:styleId="Nagwek2">
    <w:name w:val="heading 2"/>
    <w:basedOn w:val="Normalny"/>
    <w:next w:val="Normalny"/>
    <w:link w:val="Nagwek2Znak"/>
    <w:autoRedefine/>
    <w:uiPriority w:val="9"/>
    <w:unhideWhenUsed/>
    <w:qFormat/>
    <w:rsid w:val="00817232"/>
    <w:pPr>
      <w:keepNext/>
      <w:keepLines/>
      <w:numPr>
        <w:ilvl w:val="1"/>
        <w:numId w:val="36"/>
      </w:numPr>
      <w:spacing w:before="360"/>
      <w:outlineLvl w:val="1"/>
    </w:pPr>
    <w:rPr>
      <w:rFonts w:asciiTheme="majorHAnsi" w:eastAsiaTheme="majorEastAsia" w:hAnsiTheme="majorHAnsi" w:cstheme="majorBidi"/>
      <w:b/>
      <w:bCs/>
      <w:smallCaps/>
      <w:color w:val="000000" w:themeColor="text1"/>
      <w:sz w:val="28"/>
      <w:szCs w:val="28"/>
      <w:lang w:eastAsia="en-US"/>
    </w:rPr>
  </w:style>
  <w:style w:type="paragraph" w:styleId="Nagwek3">
    <w:name w:val="heading 3"/>
    <w:basedOn w:val="Normalny"/>
    <w:next w:val="Normalny"/>
    <w:link w:val="Nagwek3Znak"/>
    <w:autoRedefine/>
    <w:uiPriority w:val="9"/>
    <w:unhideWhenUsed/>
    <w:qFormat/>
    <w:rsid w:val="00817232"/>
    <w:pPr>
      <w:keepNext/>
      <w:keepLines/>
      <w:numPr>
        <w:ilvl w:val="2"/>
        <w:numId w:val="36"/>
      </w:numPr>
      <w:spacing w:before="200"/>
      <w:outlineLvl w:val="2"/>
    </w:pPr>
    <w:rPr>
      <w:rFonts w:asciiTheme="majorHAnsi" w:eastAsiaTheme="majorEastAsia" w:hAnsiTheme="majorHAnsi" w:cstheme="majorBidi"/>
      <w:b/>
      <w:bCs/>
      <w:color w:val="000000" w:themeColor="text1"/>
      <w:sz w:val="20"/>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6258B3"/>
    <w:pPr>
      <w:jc w:val="center"/>
    </w:pPr>
    <w:rPr>
      <w:b/>
      <w:snapToGrid w:val="0"/>
      <w:sz w:val="48"/>
      <w:szCs w:val="20"/>
    </w:rPr>
  </w:style>
  <w:style w:type="character" w:customStyle="1" w:styleId="TytuZnak">
    <w:name w:val="Tytuł Znak"/>
    <w:basedOn w:val="Domylnaczcionkaakapitu"/>
    <w:link w:val="Tytu"/>
    <w:rsid w:val="006258B3"/>
    <w:rPr>
      <w:rFonts w:ascii="Times New Roman" w:eastAsia="Times New Roman" w:hAnsi="Times New Roman" w:cs="Times New Roman"/>
      <w:b/>
      <w:snapToGrid w:val="0"/>
      <w:sz w:val="48"/>
      <w:szCs w:val="20"/>
      <w:lang w:eastAsia="pl-PL"/>
    </w:rPr>
  </w:style>
  <w:style w:type="paragraph" w:styleId="Tekstblokowy">
    <w:name w:val="Block Text"/>
    <w:basedOn w:val="Normalny"/>
    <w:rsid w:val="006258B3"/>
    <w:pPr>
      <w:ind w:left="-540" w:right="-648"/>
      <w:jc w:val="center"/>
    </w:pPr>
    <w:rPr>
      <w:b/>
      <w:bCs/>
      <w:sz w:val="40"/>
    </w:rPr>
  </w:style>
  <w:style w:type="paragraph" w:styleId="Tekstpodstawowy">
    <w:name w:val="Body Text"/>
    <w:basedOn w:val="Normalny"/>
    <w:link w:val="TekstpodstawowyZnak"/>
    <w:semiHidden/>
    <w:rsid w:val="006258B3"/>
    <w:pPr>
      <w:jc w:val="both"/>
    </w:pPr>
    <w:rPr>
      <w:snapToGrid w:val="0"/>
      <w:szCs w:val="20"/>
    </w:rPr>
  </w:style>
  <w:style w:type="character" w:customStyle="1" w:styleId="TekstpodstawowyZnak">
    <w:name w:val="Tekst podstawowy Znak"/>
    <w:basedOn w:val="Domylnaczcionkaakapitu"/>
    <w:link w:val="Tekstpodstawowy"/>
    <w:semiHidden/>
    <w:rsid w:val="006258B3"/>
    <w:rPr>
      <w:rFonts w:ascii="Times New Roman" w:eastAsia="Times New Roman" w:hAnsi="Times New Roman" w:cs="Times New Roman"/>
      <w:snapToGrid w:val="0"/>
      <w:sz w:val="24"/>
      <w:szCs w:val="20"/>
      <w:lang w:eastAsia="pl-PL"/>
    </w:rPr>
  </w:style>
  <w:style w:type="paragraph" w:styleId="Nagwek">
    <w:name w:val="header"/>
    <w:basedOn w:val="Normalny"/>
    <w:link w:val="NagwekZnak"/>
    <w:semiHidden/>
    <w:rsid w:val="006258B3"/>
    <w:pPr>
      <w:tabs>
        <w:tab w:val="center" w:pos="4536"/>
        <w:tab w:val="right" w:pos="9072"/>
      </w:tabs>
    </w:pPr>
  </w:style>
  <w:style w:type="character" w:customStyle="1" w:styleId="NagwekZnak">
    <w:name w:val="Nagłówek Znak"/>
    <w:basedOn w:val="Domylnaczcionkaakapitu"/>
    <w:link w:val="Nagwek"/>
    <w:semiHidden/>
    <w:rsid w:val="006258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6258B3"/>
    <w:pPr>
      <w:tabs>
        <w:tab w:val="center" w:pos="4536"/>
        <w:tab w:val="right" w:pos="9072"/>
      </w:tabs>
    </w:pPr>
  </w:style>
  <w:style w:type="character" w:customStyle="1" w:styleId="StopkaZnak">
    <w:name w:val="Stopka Znak"/>
    <w:basedOn w:val="Domylnaczcionkaakapitu"/>
    <w:link w:val="Stopka"/>
    <w:uiPriority w:val="99"/>
    <w:rsid w:val="006258B3"/>
    <w:rPr>
      <w:rFonts w:ascii="Times New Roman" w:eastAsia="Times New Roman" w:hAnsi="Times New Roman" w:cs="Times New Roman"/>
      <w:sz w:val="24"/>
      <w:szCs w:val="24"/>
      <w:lang w:eastAsia="pl-PL"/>
    </w:rPr>
  </w:style>
  <w:style w:type="character" w:styleId="Numerstrony">
    <w:name w:val="page number"/>
    <w:basedOn w:val="Domylnaczcionkaakapitu"/>
    <w:semiHidden/>
    <w:rsid w:val="006258B3"/>
  </w:style>
  <w:style w:type="paragraph" w:customStyle="1" w:styleId="Standard">
    <w:name w:val="Standard"/>
    <w:rsid w:val="006258B3"/>
    <w:pPr>
      <w:widowControl w:val="0"/>
      <w:suppressAutoHyphens/>
      <w:autoSpaceDN w:val="0"/>
      <w:spacing w:after="0" w:line="240" w:lineRule="auto"/>
      <w:textAlignment w:val="baseline"/>
    </w:pPr>
    <w:rPr>
      <w:rFonts w:ascii="Times New Roman" w:eastAsia="Lucida Sans Unicode" w:hAnsi="Times New Roman" w:cs="Lucida Sans Unicode"/>
      <w:kern w:val="3"/>
      <w:sz w:val="24"/>
      <w:szCs w:val="24"/>
      <w:lang w:eastAsia="pl-PL"/>
    </w:rPr>
  </w:style>
  <w:style w:type="paragraph" w:styleId="Akapitzlist">
    <w:name w:val="List Paragraph"/>
    <w:aliases w:val="sw tekst,L1,Numerowanie,List Paragraph,Akapit z listą BS,Bulleted list,Akapit z listą5,Odstavec,CW_Lista,Akapit normalny,List Paragraph2,lp1,Preambuła,Dot pt,F5 List Paragraph,Recommendation,List Paragraph11,Podsis rysunku,A_wyliczenie,b1"/>
    <w:basedOn w:val="Normalny"/>
    <w:link w:val="AkapitzlistZnak"/>
    <w:qFormat/>
    <w:rsid w:val="006258B3"/>
    <w:pPr>
      <w:ind w:left="720"/>
      <w:contextualSpacing/>
    </w:pPr>
  </w:style>
  <w:style w:type="paragraph" w:styleId="Zwykytekst">
    <w:name w:val="Plain Text"/>
    <w:basedOn w:val="Normalny"/>
    <w:link w:val="ZwykytekstZnak"/>
    <w:uiPriority w:val="99"/>
    <w:unhideWhenUsed/>
    <w:rsid w:val="006258B3"/>
    <w:pPr>
      <w:spacing w:line="360" w:lineRule="auto"/>
      <w:jc w:val="both"/>
    </w:pPr>
    <w:rPr>
      <w:rFonts w:ascii="Courier New" w:hAnsi="Courier New" w:cs="Courier New"/>
      <w:sz w:val="20"/>
      <w:szCs w:val="20"/>
    </w:rPr>
  </w:style>
  <w:style w:type="character" w:customStyle="1" w:styleId="ZwykytekstZnak">
    <w:name w:val="Zwykły tekst Znak"/>
    <w:basedOn w:val="Domylnaczcionkaakapitu"/>
    <w:link w:val="Zwykytekst"/>
    <w:uiPriority w:val="99"/>
    <w:rsid w:val="006258B3"/>
    <w:rPr>
      <w:rFonts w:ascii="Courier New" w:eastAsia="Times New Roman" w:hAnsi="Courier New" w:cs="Courier New"/>
      <w:sz w:val="20"/>
      <w:szCs w:val="20"/>
      <w:lang w:eastAsia="pl-PL"/>
    </w:rPr>
  </w:style>
  <w:style w:type="paragraph" w:customStyle="1" w:styleId="Default">
    <w:name w:val="Default"/>
    <w:rsid w:val="006258B3"/>
    <w:pPr>
      <w:autoSpaceDE w:val="0"/>
      <w:autoSpaceDN w:val="0"/>
      <w:adjustRightInd w:val="0"/>
      <w:spacing w:after="0" w:line="240" w:lineRule="auto"/>
    </w:pPr>
    <w:rPr>
      <w:rFonts w:ascii="Calibri" w:hAnsi="Calibri" w:cs="Calibri"/>
      <w:color w:val="000000"/>
      <w:sz w:val="24"/>
      <w:szCs w:val="24"/>
    </w:rPr>
  </w:style>
  <w:style w:type="character" w:styleId="Odwoaniedokomentarza">
    <w:name w:val="annotation reference"/>
    <w:basedOn w:val="Domylnaczcionkaakapitu"/>
    <w:uiPriority w:val="99"/>
    <w:semiHidden/>
    <w:unhideWhenUsed/>
    <w:rsid w:val="00CC22A4"/>
    <w:rPr>
      <w:sz w:val="16"/>
      <w:szCs w:val="16"/>
    </w:rPr>
  </w:style>
  <w:style w:type="paragraph" w:styleId="Tekstkomentarza">
    <w:name w:val="annotation text"/>
    <w:basedOn w:val="Normalny"/>
    <w:link w:val="TekstkomentarzaZnak"/>
    <w:uiPriority w:val="99"/>
    <w:unhideWhenUsed/>
    <w:rsid w:val="00CC22A4"/>
    <w:rPr>
      <w:sz w:val="20"/>
      <w:szCs w:val="20"/>
    </w:rPr>
  </w:style>
  <w:style w:type="character" w:customStyle="1" w:styleId="TekstkomentarzaZnak">
    <w:name w:val="Tekst komentarza Znak"/>
    <w:basedOn w:val="Domylnaczcionkaakapitu"/>
    <w:link w:val="Tekstkomentarza"/>
    <w:uiPriority w:val="99"/>
    <w:rsid w:val="00CC22A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C22A4"/>
    <w:rPr>
      <w:b/>
      <w:bCs/>
    </w:rPr>
  </w:style>
  <w:style w:type="character" w:customStyle="1" w:styleId="TematkomentarzaZnak">
    <w:name w:val="Temat komentarza Znak"/>
    <w:basedOn w:val="TekstkomentarzaZnak"/>
    <w:link w:val="Tematkomentarza"/>
    <w:uiPriority w:val="99"/>
    <w:semiHidden/>
    <w:rsid w:val="00CC22A4"/>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CC22A4"/>
    <w:rPr>
      <w:rFonts w:ascii="Segoe UI" w:hAnsi="Segoe UI" w:cs="Segoe UI"/>
      <w:sz w:val="18"/>
      <w:szCs w:val="18"/>
    </w:rPr>
  </w:style>
  <w:style w:type="character" w:customStyle="1" w:styleId="TekstdymkaZnak">
    <w:name w:val="Tekst dymka Znak"/>
    <w:basedOn w:val="Domylnaczcionkaakapitu"/>
    <w:link w:val="Tekstdymka"/>
    <w:uiPriority w:val="99"/>
    <w:semiHidden/>
    <w:rsid w:val="00CC22A4"/>
    <w:rPr>
      <w:rFonts w:ascii="Segoe UI" w:eastAsia="Times New Roman" w:hAnsi="Segoe UI" w:cs="Segoe UI"/>
      <w:sz w:val="18"/>
      <w:szCs w:val="18"/>
      <w:lang w:eastAsia="pl-PL"/>
    </w:rPr>
  </w:style>
  <w:style w:type="character" w:styleId="Hipercze">
    <w:name w:val="Hyperlink"/>
    <w:basedOn w:val="Domylnaczcionkaakapitu"/>
    <w:uiPriority w:val="99"/>
    <w:unhideWhenUsed/>
    <w:rsid w:val="0014698D"/>
    <w:rPr>
      <w:color w:val="0000FF"/>
      <w:u w:val="single"/>
    </w:rPr>
  </w:style>
  <w:style w:type="paragraph" w:customStyle="1" w:styleId="Normalny1">
    <w:name w:val="Normalny1"/>
    <w:rsid w:val="00FE5D23"/>
    <w:pPr>
      <w:spacing w:after="0" w:line="276" w:lineRule="auto"/>
    </w:pPr>
    <w:rPr>
      <w:rFonts w:ascii="Arial" w:eastAsia="Arial" w:hAnsi="Arial" w:cs="Arial"/>
      <w:lang w:eastAsia="pl-PL"/>
    </w:rPr>
  </w:style>
  <w:style w:type="paragraph" w:styleId="NormalnyWeb">
    <w:name w:val="Normal (Web)"/>
    <w:basedOn w:val="Normalny"/>
    <w:uiPriority w:val="99"/>
    <w:unhideWhenUsed/>
    <w:rsid w:val="00FC77CC"/>
    <w:rPr>
      <w:rFonts w:eastAsiaTheme="minorHAnsi"/>
    </w:rPr>
  </w:style>
  <w:style w:type="character" w:customStyle="1" w:styleId="AkapitzlistZnak">
    <w:name w:val="Akapit z listą Znak"/>
    <w:aliases w:val="sw tekst Znak,L1 Znak,Numerowanie Znak,List Paragraph Znak,Akapit z listą BS Znak,Bulleted list Znak,Akapit z listą5 Znak,Odstavec Znak,CW_Lista Znak,Akapit normalny Znak,List Paragraph2 Znak,lp1 Znak,Preambuła Znak,Dot pt Znak"/>
    <w:basedOn w:val="Domylnaczcionkaakapitu"/>
    <w:link w:val="Akapitzlist"/>
    <w:qFormat/>
    <w:rsid w:val="001D4AEC"/>
    <w:rPr>
      <w:rFonts w:ascii="Times New Roman" w:eastAsia="Times New Roman" w:hAnsi="Times New Roman" w:cs="Times New Roman"/>
      <w:sz w:val="24"/>
      <w:szCs w:val="24"/>
      <w:lang w:eastAsia="pl-PL"/>
    </w:rPr>
  </w:style>
  <w:style w:type="character" w:customStyle="1" w:styleId="TekstkomentarzaZnak1">
    <w:name w:val="Tekst komentarza Znak1"/>
    <w:uiPriority w:val="99"/>
    <w:rsid w:val="00344A15"/>
    <w:rPr>
      <w:rFonts w:ascii="Calibri" w:eastAsia="Calibri" w:hAnsi="Calibri"/>
      <w:lang w:eastAsia="ar-SA"/>
    </w:rPr>
  </w:style>
  <w:style w:type="character" w:customStyle="1" w:styleId="FontStyle21">
    <w:name w:val="Font Style21"/>
    <w:qFormat/>
    <w:rsid w:val="000E0772"/>
    <w:rPr>
      <w:rFonts w:ascii="Times New Roman" w:hAnsi="Times New Roman" w:cs="Times New Roman"/>
      <w:color w:val="000000"/>
      <w:sz w:val="20"/>
      <w:szCs w:val="20"/>
    </w:rPr>
  </w:style>
  <w:style w:type="paragraph" w:customStyle="1" w:styleId="Style7">
    <w:name w:val="Style7"/>
    <w:basedOn w:val="Normalny"/>
    <w:uiPriority w:val="99"/>
    <w:semiHidden/>
    <w:qFormat/>
    <w:rsid w:val="000E0772"/>
    <w:pPr>
      <w:widowControl w:val="0"/>
      <w:suppressAutoHyphens/>
    </w:pPr>
    <w:rPr>
      <w:rFonts w:eastAsia="SimSun" w:cs="Mangal"/>
      <w:kern w:val="2"/>
      <w:lang w:eastAsia="hi-IN" w:bidi="hi-IN"/>
    </w:rPr>
  </w:style>
  <w:style w:type="paragraph" w:customStyle="1" w:styleId="Akapitzlist1">
    <w:name w:val="Akapit z listą1"/>
    <w:basedOn w:val="Normalny"/>
    <w:uiPriority w:val="99"/>
    <w:semiHidden/>
    <w:qFormat/>
    <w:rsid w:val="000E0772"/>
    <w:pPr>
      <w:widowControl w:val="0"/>
      <w:suppressAutoHyphens/>
      <w:spacing w:after="200" w:line="276" w:lineRule="auto"/>
      <w:ind w:left="720"/>
    </w:pPr>
    <w:rPr>
      <w:rFonts w:ascii="Calibri" w:eastAsia="SimSun" w:hAnsi="Calibri" w:cs="Mangal"/>
      <w:kern w:val="2"/>
      <w:sz w:val="22"/>
      <w:szCs w:val="22"/>
      <w:lang w:eastAsia="hi-IN" w:bidi="hi-IN"/>
    </w:rPr>
  </w:style>
  <w:style w:type="character" w:customStyle="1" w:styleId="mk-fancy-title">
    <w:name w:val="mk-fancy-title"/>
    <w:basedOn w:val="Domylnaczcionkaakapitu"/>
    <w:rsid w:val="00A566F8"/>
  </w:style>
  <w:style w:type="character" w:customStyle="1" w:styleId="Nagwek1Znak">
    <w:name w:val="Nagłówek 1 Znak"/>
    <w:basedOn w:val="Domylnaczcionkaakapitu"/>
    <w:link w:val="Nagwek1"/>
    <w:uiPriority w:val="9"/>
    <w:rsid w:val="00817232"/>
    <w:rPr>
      <w:rFonts w:asciiTheme="majorHAnsi" w:eastAsiaTheme="majorEastAsia" w:hAnsiTheme="majorHAnsi" w:cstheme="majorBidi"/>
      <w:b/>
      <w:bCs/>
      <w:smallCaps/>
      <w:color w:val="000000" w:themeColor="text1"/>
      <w:sz w:val="28"/>
      <w:szCs w:val="36"/>
    </w:rPr>
  </w:style>
  <w:style w:type="character" w:customStyle="1" w:styleId="Nagwek2Znak">
    <w:name w:val="Nagłówek 2 Znak"/>
    <w:basedOn w:val="Domylnaczcionkaakapitu"/>
    <w:link w:val="Nagwek2"/>
    <w:uiPriority w:val="9"/>
    <w:rsid w:val="00817232"/>
    <w:rPr>
      <w:rFonts w:asciiTheme="majorHAnsi" w:eastAsiaTheme="majorEastAsia" w:hAnsiTheme="majorHAnsi" w:cstheme="majorBidi"/>
      <w:b/>
      <w:bCs/>
      <w:smallCaps/>
      <w:color w:val="000000" w:themeColor="text1"/>
      <w:sz w:val="28"/>
      <w:szCs w:val="28"/>
    </w:rPr>
  </w:style>
  <w:style w:type="character" w:customStyle="1" w:styleId="Nagwek3Znak">
    <w:name w:val="Nagłówek 3 Znak"/>
    <w:basedOn w:val="Domylnaczcionkaakapitu"/>
    <w:link w:val="Nagwek3"/>
    <w:uiPriority w:val="9"/>
    <w:rsid w:val="00817232"/>
    <w:rPr>
      <w:rFonts w:asciiTheme="majorHAnsi" w:eastAsiaTheme="majorEastAsia" w:hAnsiTheme="majorHAnsi" w:cstheme="majorBidi"/>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167153">
      <w:bodyDiv w:val="1"/>
      <w:marLeft w:val="0"/>
      <w:marRight w:val="0"/>
      <w:marTop w:val="0"/>
      <w:marBottom w:val="0"/>
      <w:divBdr>
        <w:top w:val="none" w:sz="0" w:space="0" w:color="auto"/>
        <w:left w:val="none" w:sz="0" w:space="0" w:color="auto"/>
        <w:bottom w:val="none" w:sz="0" w:space="0" w:color="auto"/>
        <w:right w:val="none" w:sz="0" w:space="0" w:color="auto"/>
      </w:divBdr>
    </w:div>
    <w:div w:id="1005205511">
      <w:bodyDiv w:val="1"/>
      <w:marLeft w:val="0"/>
      <w:marRight w:val="0"/>
      <w:marTop w:val="0"/>
      <w:marBottom w:val="0"/>
      <w:divBdr>
        <w:top w:val="none" w:sz="0" w:space="0" w:color="auto"/>
        <w:left w:val="none" w:sz="0" w:space="0" w:color="auto"/>
        <w:bottom w:val="none" w:sz="0" w:space="0" w:color="auto"/>
        <w:right w:val="none" w:sz="0" w:space="0" w:color="auto"/>
      </w:divBdr>
    </w:div>
    <w:div w:id="146631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nio.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faktura.gov.pl/" TargetMode="External"/><Relationship Id="rId4" Type="http://schemas.openxmlformats.org/officeDocument/2006/relationships/settings" Target="settings.xml"/><Relationship Id="rId9" Type="http://schemas.openxmlformats.org/officeDocument/2006/relationships/hyperlink" Target="http://www.efaktura.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CA158-7D09-493F-879E-811F607E3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4386</Words>
  <Characters>26322</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jarek</dc:creator>
  <cp:lastModifiedBy>Małgorzata Drążek</cp:lastModifiedBy>
  <cp:revision>7</cp:revision>
  <cp:lastPrinted>2025-09-05T08:39:00Z</cp:lastPrinted>
  <dcterms:created xsi:type="dcterms:W3CDTF">2025-09-05T06:28:00Z</dcterms:created>
  <dcterms:modified xsi:type="dcterms:W3CDTF">2025-09-22T10:20:00Z</dcterms:modified>
</cp:coreProperties>
</file>